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AA" w:rsidRDefault="005E2BBA">
      <w:pPr>
        <w:jc w:val="center"/>
        <w:rPr>
          <w:sz w:val="28"/>
          <w:szCs w:val="28"/>
        </w:rPr>
      </w:pPr>
      <w:r>
        <w:rPr>
          <w:noProof/>
          <w:sz w:val="28"/>
          <w:szCs w:val="28"/>
        </w:rPr>
        <w:drawing>
          <wp:inline distT="0" distB="0" distL="0" distR="0">
            <wp:extent cx="723900" cy="742950"/>
            <wp:effectExtent l="0" t="0" r="0" b="0"/>
            <wp:docPr id="1" name="Рисунок 1" descr="Герб Арзам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замаса"/>
                    <pic:cNvPicPr>
                      <a:picLocks noChangeAspect="1"/>
                    </pic:cNvPicPr>
                  </pic:nvPicPr>
                  <pic:blipFill>
                    <a:blip r:embed="rId7"/>
                    <a:stretch/>
                  </pic:blipFill>
                  <pic:spPr bwMode="auto">
                    <a:xfrm>
                      <a:off x="0" y="0"/>
                      <a:ext cx="723900" cy="742950"/>
                    </a:xfrm>
                    <a:prstGeom prst="rect">
                      <a:avLst/>
                    </a:prstGeom>
                    <a:noFill/>
                    <a:ln>
                      <a:noFill/>
                    </a:ln>
                  </pic:spPr>
                </pic:pic>
              </a:graphicData>
            </a:graphic>
          </wp:inline>
        </w:drawing>
      </w:r>
    </w:p>
    <w:p w:rsidR="00FD2DAA" w:rsidRDefault="00FD2DAA">
      <w:pPr>
        <w:jc w:val="center"/>
        <w:rPr>
          <w:sz w:val="28"/>
          <w:szCs w:val="28"/>
        </w:rPr>
      </w:pPr>
    </w:p>
    <w:p w:rsidR="00FD2DAA" w:rsidRDefault="005E2BBA">
      <w:pPr>
        <w:spacing w:line="360" w:lineRule="auto"/>
        <w:jc w:val="center"/>
        <w:rPr>
          <w:b/>
          <w:sz w:val="28"/>
          <w:szCs w:val="28"/>
        </w:rPr>
      </w:pPr>
      <w:r>
        <w:rPr>
          <w:b/>
          <w:sz w:val="28"/>
          <w:szCs w:val="28"/>
        </w:rPr>
        <w:t xml:space="preserve">АДМИНИСТРАЦИЯ ГОРОДСКОГО ОКРУГА ГОРОД АРЗАМАС </w:t>
      </w:r>
    </w:p>
    <w:p w:rsidR="00FD2DAA" w:rsidRDefault="005E2BBA">
      <w:pPr>
        <w:jc w:val="center"/>
        <w:rPr>
          <w:b/>
          <w:sz w:val="36"/>
          <w:szCs w:val="36"/>
        </w:rPr>
      </w:pPr>
      <w:r>
        <w:rPr>
          <w:b/>
          <w:sz w:val="28"/>
          <w:szCs w:val="28"/>
        </w:rPr>
        <w:t>НИЖЕГОРОДСКОЙ ОБЛАСТИ</w:t>
      </w:r>
      <w:r>
        <w:rPr>
          <w:b/>
          <w:sz w:val="36"/>
          <w:szCs w:val="36"/>
        </w:rPr>
        <w:t xml:space="preserve"> </w:t>
      </w:r>
    </w:p>
    <w:p w:rsidR="00FD2DAA" w:rsidRDefault="00FD2DAA">
      <w:pPr>
        <w:jc w:val="center"/>
        <w:rPr>
          <w:b/>
          <w:sz w:val="36"/>
          <w:szCs w:val="36"/>
        </w:rPr>
      </w:pPr>
    </w:p>
    <w:p w:rsidR="00FD2DAA" w:rsidRDefault="005E2BBA">
      <w:pPr>
        <w:jc w:val="center"/>
        <w:rPr>
          <w:sz w:val="36"/>
          <w:szCs w:val="36"/>
        </w:rPr>
      </w:pPr>
      <w:r>
        <w:rPr>
          <w:sz w:val="36"/>
          <w:szCs w:val="36"/>
        </w:rPr>
        <w:t>П О С Т А Н О В Л Е Н И Е</w:t>
      </w:r>
    </w:p>
    <w:p w:rsidR="00FD2DAA" w:rsidRDefault="00FD2DAA"/>
    <w:p w:rsidR="00FD2DAA" w:rsidRDefault="005E2BBA">
      <w:pPr>
        <w:widowControl w:val="0"/>
        <w:ind w:right="-20"/>
        <w:rPr>
          <w:color w:val="000000"/>
          <w:sz w:val="28"/>
          <w:szCs w:val="28"/>
        </w:rPr>
      </w:pPr>
      <w:r>
        <w:rPr>
          <w:rFonts w:ascii="RLEBS+TimesNewRomanPSMT" w:eastAsia="RLEBS+TimesNewRomanPSMT" w:hAnsi="RLEBS+TimesNewRomanPSMT" w:cs="RLEBS+TimesNewRomanPSMT"/>
          <w:color w:val="000000"/>
          <w:sz w:val="28"/>
          <w:szCs w:val="28"/>
        </w:rPr>
        <w:t>____</w:t>
      </w:r>
      <w:r>
        <w:rPr>
          <w:rFonts w:ascii="RLEBS+TimesNewRomanPSMT" w:eastAsia="RLEBS+TimesNewRomanPSMT" w:hAnsi="RLEBS+TimesNewRomanPSMT" w:cs="RLEBS+TimesNewRomanPSMT"/>
          <w:color w:val="000000"/>
          <w:spacing w:val="-1"/>
          <w:sz w:val="28"/>
          <w:szCs w:val="28"/>
        </w:rPr>
        <w:t>_</w:t>
      </w:r>
      <w:r>
        <w:rPr>
          <w:rFonts w:ascii="RLEBS+TimesNewRomanPSMT" w:eastAsia="RLEBS+TimesNewRomanPSMT" w:hAnsi="RLEBS+TimesNewRomanPSMT" w:cs="RLEBS+TimesNewRomanPSMT"/>
          <w:color w:val="000000"/>
          <w:sz w:val="28"/>
          <w:szCs w:val="28"/>
        </w:rPr>
        <w:t>___</w:t>
      </w:r>
      <w:r>
        <w:rPr>
          <w:rFonts w:ascii="RLEBS+TimesNewRomanPSMT" w:eastAsia="RLEBS+TimesNewRomanPSMT" w:hAnsi="RLEBS+TimesNewRomanPSMT" w:cs="RLEBS+TimesNewRomanPSMT"/>
          <w:color w:val="000000"/>
          <w:spacing w:val="-1"/>
          <w:sz w:val="28"/>
          <w:szCs w:val="28"/>
        </w:rPr>
        <w:t>_</w:t>
      </w:r>
      <w:r>
        <w:rPr>
          <w:rFonts w:ascii="RLEBS+TimesNewRomanPSMT" w:eastAsia="RLEBS+TimesNewRomanPSMT" w:hAnsi="RLEBS+TimesNewRomanPSMT" w:cs="RLEBS+TimesNewRomanPSMT"/>
          <w:color w:val="000000"/>
          <w:spacing w:val="1"/>
          <w:sz w:val="28"/>
          <w:szCs w:val="28"/>
        </w:rPr>
        <w:t>_</w:t>
      </w:r>
      <w:r>
        <w:rPr>
          <w:rFonts w:ascii="RLEBS+TimesNewRomanPSMT" w:eastAsia="RLEBS+TimesNewRomanPSMT" w:hAnsi="RLEBS+TimesNewRomanPSMT" w:cs="RLEBS+TimesNewRomanPSMT"/>
          <w:color w:val="000000"/>
          <w:sz w:val="28"/>
          <w:szCs w:val="28"/>
        </w:rPr>
        <w:t>____</w:t>
      </w:r>
      <w:r>
        <w:rPr>
          <w:rFonts w:ascii="RLEBS+TimesNewRomanPSMT" w:eastAsia="RLEBS+TimesNewRomanPSMT" w:hAnsi="RLEBS+TimesNewRomanPSMT" w:cs="RLEBS+TimesNewRomanPSMT"/>
          <w:color w:val="000000"/>
          <w:sz w:val="28"/>
          <w:szCs w:val="28"/>
        </w:rPr>
        <w:tab/>
      </w:r>
      <w:r w:rsidRPr="008A1308">
        <w:rPr>
          <w:rFonts w:eastAsia="RLEBS+TimesNewRomanPSMT"/>
          <w:color w:val="000000"/>
          <w:sz w:val="28"/>
          <w:szCs w:val="28"/>
        </w:rPr>
        <w:t xml:space="preserve">                            </w:t>
      </w:r>
      <w:r w:rsidR="008A1308">
        <w:rPr>
          <w:rFonts w:eastAsia="RLEBS+TimesNewRomanPSMT"/>
          <w:color w:val="000000"/>
          <w:sz w:val="28"/>
          <w:szCs w:val="28"/>
        </w:rPr>
        <w:t xml:space="preserve">                         </w:t>
      </w:r>
      <w:r w:rsidRPr="008A1308">
        <w:rPr>
          <w:rFonts w:eastAsia="RLEBS+TimesNewRomanPSMT"/>
          <w:color w:val="000000"/>
          <w:sz w:val="28"/>
          <w:szCs w:val="28"/>
        </w:rPr>
        <w:t xml:space="preserve">                                </w:t>
      </w:r>
      <w:r w:rsidRPr="008A1308">
        <w:rPr>
          <w:rFonts w:eastAsia="RLEBS+TimesNewRomanPSMT"/>
          <w:b/>
          <w:bCs/>
          <w:color w:val="000000"/>
          <w:sz w:val="28"/>
          <w:szCs w:val="28"/>
        </w:rPr>
        <w:t>№</w:t>
      </w:r>
      <w:r w:rsidRPr="008A1308">
        <w:rPr>
          <w:rFonts w:eastAsia="RLEBS+TimesNewRomanPSMT"/>
          <w:color w:val="000000"/>
          <w:sz w:val="28"/>
          <w:szCs w:val="28"/>
        </w:rPr>
        <w:t>___________</w:t>
      </w:r>
    </w:p>
    <w:p w:rsidR="00FD2DAA" w:rsidRDefault="00FD2DAA">
      <w:pPr>
        <w:spacing w:line="240" w:lineRule="exact"/>
        <w:rPr>
          <w:sz w:val="24"/>
          <w:szCs w:val="24"/>
        </w:rPr>
      </w:pPr>
    </w:p>
    <w:p w:rsidR="00FD2DAA" w:rsidRDefault="00FD2DAA">
      <w:pPr>
        <w:spacing w:line="240" w:lineRule="exact"/>
        <w:rPr>
          <w:sz w:val="24"/>
          <w:szCs w:val="24"/>
        </w:rPr>
      </w:pPr>
    </w:p>
    <w:p w:rsidR="00FD2DAA" w:rsidRDefault="00AA2885" w:rsidP="009B6C75">
      <w:pPr>
        <w:jc w:val="center"/>
        <w:rPr>
          <w:sz w:val="28"/>
          <w:szCs w:val="28"/>
        </w:rPr>
      </w:pPr>
      <w:r>
        <w:rPr>
          <w:b/>
          <w:sz w:val="28"/>
          <w:szCs w:val="28"/>
        </w:rPr>
        <w:t xml:space="preserve">О внесении </w:t>
      </w:r>
      <w:r w:rsidRPr="009B6C75">
        <w:rPr>
          <w:b/>
          <w:sz w:val="28"/>
          <w:szCs w:val="28"/>
        </w:rPr>
        <w:t xml:space="preserve">изменений в </w:t>
      </w:r>
      <w:r w:rsidR="009B6C75" w:rsidRPr="009B6C75">
        <w:rPr>
          <w:b/>
          <w:sz w:val="28"/>
          <w:szCs w:val="28"/>
        </w:rPr>
        <w:t>схему размещения гаражей, являющихся некапитальными сооружениями, стоянок технических средств или других средств передвижения инвалидов вблизи их места жительства на территории городского округа город Арзамас Нижегородской области</w:t>
      </w:r>
      <w:r w:rsidR="00D6392C">
        <w:rPr>
          <w:b/>
          <w:sz w:val="28"/>
          <w:szCs w:val="28"/>
        </w:rPr>
        <w:t>,</w:t>
      </w:r>
      <w:r w:rsidR="009B6C75" w:rsidRPr="009B6C75">
        <w:rPr>
          <w:b/>
          <w:sz w:val="28"/>
          <w:szCs w:val="28"/>
        </w:rPr>
        <w:t xml:space="preserve"> утвержденную постановлением администрации городского округа город Арзамас Нижегородской области от 25.06.2025 № 2408</w:t>
      </w:r>
    </w:p>
    <w:p w:rsidR="009B6C75" w:rsidRDefault="009B6C75" w:rsidP="009B6C75">
      <w:pPr>
        <w:jc w:val="center"/>
        <w:rPr>
          <w:b/>
          <w:sz w:val="28"/>
          <w:szCs w:val="28"/>
        </w:rPr>
      </w:pPr>
    </w:p>
    <w:p w:rsidR="00FD2DAA" w:rsidRDefault="005E2BBA">
      <w:pPr>
        <w:spacing w:line="360" w:lineRule="auto"/>
        <w:ind w:firstLine="708"/>
        <w:jc w:val="both"/>
        <w:rPr>
          <w:sz w:val="28"/>
          <w:szCs w:val="28"/>
        </w:rPr>
      </w:pPr>
      <w:r>
        <w:rPr>
          <w:sz w:val="28"/>
          <w:szCs w:val="28"/>
        </w:rPr>
        <w:t>В соответствии со статьей 39.36-1 Земельного кодекса Российской Федерации, Порядком утверждения органами местного самоуправления муниципальных образований Нижегородской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утвержденным постановлением Правительства Нижегородской области от 22.12.2022 № 1110, Уставом городского округа город Арзамас Нижегородской области:</w:t>
      </w:r>
    </w:p>
    <w:p w:rsidR="00FD2DAA" w:rsidRPr="00E03528" w:rsidRDefault="00AA2885" w:rsidP="00E03528">
      <w:pPr>
        <w:pStyle w:val="af4"/>
        <w:numPr>
          <w:ilvl w:val="0"/>
          <w:numId w:val="5"/>
        </w:numPr>
        <w:spacing w:line="360" w:lineRule="auto"/>
        <w:ind w:left="0" w:firstLine="709"/>
        <w:jc w:val="both"/>
        <w:rPr>
          <w:rFonts w:ascii="Times New Roman" w:hAnsi="Times New Roman" w:cs="Times New Roman"/>
          <w:sz w:val="28"/>
          <w:szCs w:val="28"/>
        </w:rPr>
      </w:pPr>
      <w:r w:rsidRPr="00E03528">
        <w:rPr>
          <w:rFonts w:ascii="Times New Roman" w:hAnsi="Times New Roman" w:cs="Times New Roman"/>
          <w:sz w:val="28"/>
          <w:szCs w:val="28"/>
        </w:rPr>
        <w:t xml:space="preserve">Внести </w:t>
      </w:r>
      <w:r w:rsidR="00271EFF">
        <w:rPr>
          <w:rFonts w:ascii="Times New Roman" w:hAnsi="Times New Roman" w:cs="Times New Roman"/>
          <w:sz w:val="28"/>
          <w:szCs w:val="28"/>
        </w:rPr>
        <w:t>в схему</w:t>
      </w:r>
      <w:r w:rsidRPr="00E03528">
        <w:rPr>
          <w:rFonts w:ascii="Times New Roman" w:hAnsi="Times New Roman" w:cs="Times New Roman"/>
          <w:sz w:val="28"/>
          <w:szCs w:val="28"/>
        </w:rPr>
        <w:t xml:space="preserve"> размещения гаражей, являющихся некапитальными сооружениями, стоянок технических средств или других средств передвижения инвалидов вблизи их места жительства на территории городского округа город Арзамас Нижегородской области</w:t>
      </w:r>
      <w:r w:rsidR="00271EFF">
        <w:rPr>
          <w:rFonts w:ascii="Times New Roman" w:hAnsi="Times New Roman" w:cs="Times New Roman"/>
          <w:sz w:val="28"/>
          <w:szCs w:val="28"/>
        </w:rPr>
        <w:t>,</w:t>
      </w:r>
      <w:r w:rsidR="0087620A">
        <w:rPr>
          <w:rFonts w:ascii="Times New Roman" w:hAnsi="Times New Roman" w:cs="Times New Roman"/>
          <w:sz w:val="28"/>
          <w:szCs w:val="28"/>
        </w:rPr>
        <w:t xml:space="preserve"> утвержденную </w:t>
      </w:r>
      <w:r w:rsidR="0087620A" w:rsidRPr="00E03528">
        <w:rPr>
          <w:rFonts w:ascii="Times New Roman" w:hAnsi="Times New Roman" w:cs="Times New Roman"/>
          <w:sz w:val="28"/>
          <w:szCs w:val="28"/>
        </w:rPr>
        <w:t>постановление</w:t>
      </w:r>
      <w:r w:rsidR="0087620A">
        <w:rPr>
          <w:rFonts w:ascii="Times New Roman" w:hAnsi="Times New Roman" w:cs="Times New Roman"/>
          <w:sz w:val="28"/>
          <w:szCs w:val="28"/>
        </w:rPr>
        <w:t>м</w:t>
      </w:r>
      <w:r w:rsidR="0087620A" w:rsidRPr="00E03528">
        <w:rPr>
          <w:rFonts w:ascii="Times New Roman" w:hAnsi="Times New Roman" w:cs="Times New Roman"/>
          <w:sz w:val="28"/>
          <w:szCs w:val="28"/>
        </w:rPr>
        <w:t xml:space="preserve"> администрации городского округа город Арзамас Нижегородской области от 25.06.2025 №</w:t>
      </w:r>
      <w:r w:rsidR="0087620A">
        <w:rPr>
          <w:rFonts w:ascii="Times New Roman" w:hAnsi="Times New Roman" w:cs="Times New Roman"/>
          <w:sz w:val="28"/>
          <w:szCs w:val="28"/>
        </w:rPr>
        <w:t xml:space="preserve"> </w:t>
      </w:r>
      <w:r w:rsidR="0087620A" w:rsidRPr="00E03528">
        <w:rPr>
          <w:rFonts w:ascii="Times New Roman" w:hAnsi="Times New Roman" w:cs="Times New Roman"/>
          <w:sz w:val="28"/>
          <w:szCs w:val="28"/>
        </w:rPr>
        <w:t xml:space="preserve">2408 </w:t>
      </w:r>
      <w:r w:rsidR="007C4000">
        <w:rPr>
          <w:rFonts w:ascii="Times New Roman" w:hAnsi="Times New Roman" w:cs="Times New Roman"/>
          <w:sz w:val="28"/>
          <w:szCs w:val="28"/>
        </w:rPr>
        <w:t>(далее - с</w:t>
      </w:r>
      <w:r w:rsidR="0087620A">
        <w:rPr>
          <w:rFonts w:ascii="Times New Roman" w:hAnsi="Times New Roman" w:cs="Times New Roman"/>
          <w:sz w:val="28"/>
          <w:szCs w:val="28"/>
        </w:rPr>
        <w:t>хема) следующие изменения:</w:t>
      </w:r>
      <w:r w:rsidR="005E2BBA" w:rsidRPr="00E03528">
        <w:rPr>
          <w:rFonts w:ascii="Times New Roman" w:hAnsi="Times New Roman" w:cs="Times New Roman"/>
          <w:sz w:val="28"/>
          <w:szCs w:val="28"/>
        </w:rPr>
        <w:t xml:space="preserve"> </w:t>
      </w:r>
    </w:p>
    <w:p w:rsidR="00E03528" w:rsidRPr="00271EFF" w:rsidRDefault="00E03528" w:rsidP="00271EFF">
      <w:pPr>
        <w:spacing w:line="360" w:lineRule="auto"/>
        <w:ind w:firstLine="708"/>
        <w:jc w:val="both"/>
        <w:rPr>
          <w:sz w:val="28"/>
          <w:szCs w:val="28"/>
        </w:rPr>
      </w:pPr>
      <w:r w:rsidRPr="00271EFF">
        <w:rPr>
          <w:sz w:val="28"/>
          <w:szCs w:val="28"/>
        </w:rPr>
        <w:t>1.1</w:t>
      </w:r>
      <w:r w:rsidR="00271EFF">
        <w:rPr>
          <w:sz w:val="28"/>
          <w:szCs w:val="28"/>
        </w:rPr>
        <w:t>.</w:t>
      </w:r>
      <w:r w:rsidRPr="00271EFF">
        <w:rPr>
          <w:sz w:val="28"/>
          <w:szCs w:val="28"/>
        </w:rPr>
        <w:t xml:space="preserve"> </w:t>
      </w:r>
      <w:r w:rsidR="00271EFF">
        <w:rPr>
          <w:sz w:val="28"/>
          <w:szCs w:val="28"/>
        </w:rPr>
        <w:t>Т</w:t>
      </w:r>
      <w:r w:rsidR="0087620A" w:rsidRPr="00271EFF">
        <w:rPr>
          <w:sz w:val="28"/>
          <w:szCs w:val="28"/>
        </w:rPr>
        <w:t>екстовую часть схемы дополнить пункт</w:t>
      </w:r>
      <w:r w:rsidR="00B34CAB">
        <w:rPr>
          <w:sz w:val="28"/>
          <w:szCs w:val="28"/>
        </w:rPr>
        <w:t>ами</w:t>
      </w:r>
      <w:r w:rsidR="0087620A" w:rsidRPr="00271EFF">
        <w:rPr>
          <w:sz w:val="28"/>
          <w:szCs w:val="28"/>
        </w:rPr>
        <w:t xml:space="preserve"> </w:t>
      </w:r>
      <w:r w:rsidR="00B34CAB">
        <w:rPr>
          <w:sz w:val="28"/>
          <w:szCs w:val="28"/>
        </w:rPr>
        <w:t xml:space="preserve">с </w:t>
      </w:r>
      <w:r w:rsidR="00441C62" w:rsidRPr="00441C62">
        <w:rPr>
          <w:color w:val="000000" w:themeColor="text1"/>
          <w:sz w:val="28"/>
          <w:szCs w:val="28"/>
        </w:rPr>
        <w:t>35</w:t>
      </w:r>
      <w:r w:rsidR="00B34CAB">
        <w:rPr>
          <w:sz w:val="28"/>
          <w:szCs w:val="28"/>
        </w:rPr>
        <w:t xml:space="preserve"> по </w:t>
      </w:r>
      <w:r w:rsidR="00B34CAB" w:rsidRPr="00441C62">
        <w:rPr>
          <w:color w:val="FF0000"/>
          <w:sz w:val="28"/>
          <w:szCs w:val="28"/>
        </w:rPr>
        <w:t>34</w:t>
      </w:r>
      <w:r w:rsidR="0087620A" w:rsidRPr="00271EFF">
        <w:rPr>
          <w:sz w:val="28"/>
          <w:szCs w:val="28"/>
        </w:rPr>
        <w:t xml:space="preserve"> следующего содержания:</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2" w:type="dxa"/>
          <w:right w:w="57" w:type="dxa"/>
        </w:tblCellMar>
        <w:tblLook w:val="00A0" w:firstRow="1" w:lastRow="0" w:firstColumn="1" w:lastColumn="0" w:noHBand="0" w:noVBand="0"/>
      </w:tblPr>
      <w:tblGrid>
        <w:gridCol w:w="1696"/>
        <w:gridCol w:w="1695"/>
        <w:gridCol w:w="1704"/>
        <w:gridCol w:w="1707"/>
        <w:gridCol w:w="1696"/>
        <w:gridCol w:w="1697"/>
      </w:tblGrid>
      <w:tr w:rsidR="0087620A"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87620A" w:rsidRPr="00C33E1D" w:rsidRDefault="00441C62" w:rsidP="00402E93">
            <w:pPr>
              <w:jc w:val="center"/>
              <w:rPr>
                <w:color w:val="00000A"/>
                <w:sz w:val="24"/>
                <w:szCs w:val="24"/>
              </w:rPr>
            </w:pPr>
            <w:r w:rsidRPr="00C33E1D">
              <w:rPr>
                <w:color w:val="00000A"/>
                <w:sz w:val="24"/>
                <w:szCs w:val="24"/>
              </w:rPr>
              <w:t>35</w:t>
            </w:r>
          </w:p>
        </w:tc>
        <w:tc>
          <w:tcPr>
            <w:tcW w:w="1695" w:type="dxa"/>
            <w:tcBorders>
              <w:top w:val="single" w:sz="4" w:space="0" w:color="00000A"/>
              <w:left w:val="single" w:sz="4" w:space="0" w:color="00000A"/>
              <w:bottom w:val="single" w:sz="4" w:space="0" w:color="00000A"/>
              <w:right w:val="single" w:sz="4" w:space="0" w:color="00000A"/>
            </w:tcBorders>
            <w:vAlign w:val="center"/>
          </w:tcPr>
          <w:p w:rsidR="0087620A" w:rsidRPr="00C33E1D" w:rsidRDefault="00441C62" w:rsidP="00402E93">
            <w:pPr>
              <w:jc w:val="center"/>
              <w:rPr>
                <w:color w:val="00000A"/>
                <w:sz w:val="24"/>
                <w:szCs w:val="24"/>
              </w:rPr>
            </w:pPr>
            <w:r w:rsidRPr="00C33E1D">
              <w:rPr>
                <w:color w:val="00000A"/>
                <w:sz w:val="24"/>
                <w:szCs w:val="24"/>
              </w:rPr>
              <w:t>35</w:t>
            </w:r>
          </w:p>
        </w:tc>
        <w:tc>
          <w:tcPr>
            <w:tcW w:w="1704" w:type="dxa"/>
            <w:tcBorders>
              <w:top w:val="single" w:sz="4" w:space="0" w:color="00000A"/>
              <w:left w:val="single" w:sz="4" w:space="0" w:color="00000A"/>
              <w:bottom w:val="single" w:sz="4" w:space="0" w:color="00000A"/>
              <w:right w:val="single" w:sz="4" w:space="0" w:color="00000A"/>
            </w:tcBorders>
            <w:vAlign w:val="center"/>
          </w:tcPr>
          <w:p w:rsidR="0087620A" w:rsidRPr="00C33E1D" w:rsidRDefault="0087620A" w:rsidP="00402E93">
            <w:pPr>
              <w:jc w:val="center"/>
              <w:rPr>
                <w:color w:val="00000A"/>
                <w:sz w:val="24"/>
                <w:szCs w:val="24"/>
              </w:rPr>
            </w:pPr>
            <w:r w:rsidRPr="00C33E1D">
              <w:rPr>
                <w:color w:val="00000A"/>
                <w:sz w:val="24"/>
                <w:szCs w:val="24"/>
              </w:rPr>
              <w:t xml:space="preserve">Нижегородская область, </w:t>
            </w:r>
            <w:r w:rsidRPr="00C33E1D">
              <w:rPr>
                <w:color w:val="00000A"/>
                <w:sz w:val="24"/>
                <w:szCs w:val="24"/>
              </w:rPr>
              <w:lastRenderedPageBreak/>
              <w:t xml:space="preserve">городской округ город Арзамас, </w:t>
            </w:r>
            <w:proofErr w:type="spellStart"/>
            <w:r w:rsidR="00441C62" w:rsidRPr="00C33E1D">
              <w:rPr>
                <w:color w:val="00000A"/>
                <w:sz w:val="24"/>
                <w:szCs w:val="24"/>
              </w:rPr>
              <w:t>пер.Новикова</w:t>
            </w:r>
            <w:proofErr w:type="spellEnd"/>
            <w:r w:rsidR="00441C62" w:rsidRPr="00C33E1D">
              <w:rPr>
                <w:color w:val="00000A"/>
                <w:sz w:val="24"/>
                <w:szCs w:val="24"/>
              </w:rPr>
              <w:t>, у д.12</w:t>
            </w:r>
          </w:p>
        </w:tc>
        <w:tc>
          <w:tcPr>
            <w:tcW w:w="1707" w:type="dxa"/>
            <w:tcBorders>
              <w:top w:val="single" w:sz="4" w:space="0" w:color="00000A"/>
              <w:left w:val="single" w:sz="4" w:space="0" w:color="00000A"/>
              <w:bottom w:val="single" w:sz="4" w:space="0" w:color="00000A"/>
              <w:right w:val="single" w:sz="4" w:space="0" w:color="00000A"/>
            </w:tcBorders>
            <w:vAlign w:val="center"/>
          </w:tcPr>
          <w:p w:rsidR="0087620A" w:rsidRPr="00C33E1D" w:rsidRDefault="00441C62" w:rsidP="00402E93">
            <w:pPr>
              <w:jc w:val="center"/>
              <w:rPr>
                <w:color w:val="00000A"/>
                <w:sz w:val="24"/>
                <w:szCs w:val="24"/>
              </w:rPr>
            </w:pPr>
            <w:r w:rsidRPr="00C33E1D">
              <w:rPr>
                <w:color w:val="00000A"/>
                <w:sz w:val="24"/>
                <w:szCs w:val="24"/>
              </w:rPr>
              <w:lastRenderedPageBreak/>
              <w:t xml:space="preserve">гараж, являющийся </w:t>
            </w:r>
            <w:r w:rsidRPr="00C33E1D">
              <w:rPr>
                <w:color w:val="00000A"/>
                <w:sz w:val="24"/>
                <w:szCs w:val="24"/>
              </w:rPr>
              <w:lastRenderedPageBreak/>
              <w:t>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87620A" w:rsidRPr="00C33E1D" w:rsidRDefault="00441C62" w:rsidP="00402E93">
            <w:pPr>
              <w:jc w:val="center"/>
              <w:rPr>
                <w:color w:val="00000A"/>
                <w:sz w:val="24"/>
                <w:szCs w:val="24"/>
              </w:rPr>
            </w:pPr>
            <w:r w:rsidRPr="00C33E1D">
              <w:rPr>
                <w:color w:val="00000A"/>
                <w:sz w:val="24"/>
                <w:szCs w:val="24"/>
              </w:rPr>
              <w:lastRenderedPageBreak/>
              <w:t>24</w:t>
            </w:r>
          </w:p>
        </w:tc>
        <w:tc>
          <w:tcPr>
            <w:tcW w:w="1697" w:type="dxa"/>
            <w:tcBorders>
              <w:top w:val="single" w:sz="4" w:space="0" w:color="00000A"/>
              <w:left w:val="single" w:sz="4" w:space="0" w:color="00000A"/>
              <w:bottom w:val="single" w:sz="4" w:space="0" w:color="00000A"/>
              <w:right w:val="single" w:sz="4" w:space="0" w:color="00000A"/>
            </w:tcBorders>
            <w:vAlign w:val="center"/>
          </w:tcPr>
          <w:p w:rsidR="0087620A" w:rsidRPr="00C33E1D" w:rsidRDefault="0087620A" w:rsidP="00402E93">
            <w:pPr>
              <w:pStyle w:val="af4"/>
              <w:numPr>
                <w:ilvl w:val="0"/>
                <w:numId w:val="6"/>
              </w:numPr>
              <w:jc w:val="center"/>
              <w:rPr>
                <w:rFonts w:ascii="Times New Roman" w:hAnsi="Times New Roman" w:cs="Times New Roman"/>
                <w:color w:val="00000A"/>
                <w:sz w:val="24"/>
                <w:szCs w:val="24"/>
              </w:rPr>
            </w:pPr>
            <w:r w:rsidRPr="00C33E1D">
              <w:rPr>
                <w:rFonts w:ascii="Times New Roman" w:hAnsi="Times New Roman" w:cs="Times New Roman"/>
                <w:color w:val="00000A"/>
                <w:sz w:val="24"/>
                <w:szCs w:val="24"/>
              </w:rPr>
              <w:t>лет</w:t>
            </w:r>
          </w:p>
        </w:tc>
      </w:tr>
      <w:tr w:rsidR="00B34CAB"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B34CAB" w:rsidRPr="00C33E1D" w:rsidRDefault="00404187" w:rsidP="00402E93">
            <w:pPr>
              <w:jc w:val="center"/>
              <w:rPr>
                <w:color w:val="00000A"/>
                <w:sz w:val="24"/>
                <w:szCs w:val="24"/>
              </w:rPr>
            </w:pPr>
            <w:r w:rsidRPr="00C33E1D">
              <w:rPr>
                <w:color w:val="00000A"/>
                <w:sz w:val="24"/>
                <w:szCs w:val="24"/>
              </w:rPr>
              <w:lastRenderedPageBreak/>
              <w:t>36</w:t>
            </w:r>
          </w:p>
        </w:tc>
        <w:tc>
          <w:tcPr>
            <w:tcW w:w="1695" w:type="dxa"/>
            <w:tcBorders>
              <w:top w:val="single" w:sz="4" w:space="0" w:color="00000A"/>
              <w:left w:val="single" w:sz="4" w:space="0" w:color="00000A"/>
              <w:bottom w:val="single" w:sz="4" w:space="0" w:color="00000A"/>
              <w:right w:val="single" w:sz="4" w:space="0" w:color="00000A"/>
            </w:tcBorders>
            <w:vAlign w:val="center"/>
          </w:tcPr>
          <w:p w:rsidR="00B34CAB" w:rsidRPr="00C33E1D" w:rsidRDefault="00404187" w:rsidP="00402E93">
            <w:pPr>
              <w:jc w:val="center"/>
              <w:rPr>
                <w:color w:val="00000A"/>
                <w:sz w:val="24"/>
                <w:szCs w:val="24"/>
              </w:rPr>
            </w:pPr>
            <w:r w:rsidRPr="00C33E1D">
              <w:rPr>
                <w:color w:val="00000A"/>
                <w:sz w:val="24"/>
                <w:szCs w:val="24"/>
              </w:rPr>
              <w:t>36</w:t>
            </w:r>
          </w:p>
        </w:tc>
        <w:tc>
          <w:tcPr>
            <w:tcW w:w="1704" w:type="dxa"/>
            <w:tcBorders>
              <w:top w:val="single" w:sz="4" w:space="0" w:color="00000A"/>
              <w:left w:val="single" w:sz="4" w:space="0" w:color="00000A"/>
              <w:bottom w:val="single" w:sz="4" w:space="0" w:color="00000A"/>
              <w:right w:val="single" w:sz="4" w:space="0" w:color="00000A"/>
            </w:tcBorders>
            <w:vAlign w:val="center"/>
          </w:tcPr>
          <w:p w:rsidR="00B34CAB"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1</w:t>
            </w:r>
          </w:p>
        </w:tc>
        <w:tc>
          <w:tcPr>
            <w:tcW w:w="1707" w:type="dxa"/>
            <w:tcBorders>
              <w:top w:val="single" w:sz="4" w:space="0" w:color="00000A"/>
              <w:left w:val="single" w:sz="4" w:space="0" w:color="00000A"/>
              <w:bottom w:val="single" w:sz="4" w:space="0" w:color="00000A"/>
              <w:right w:val="single" w:sz="4" w:space="0" w:color="00000A"/>
            </w:tcBorders>
            <w:vAlign w:val="center"/>
          </w:tcPr>
          <w:p w:rsidR="00B34CAB"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B34CAB" w:rsidRPr="00C33E1D" w:rsidRDefault="00404187"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B34CAB"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37</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37</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1/1</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38</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38</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2</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39</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39</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2/1</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40</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40</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3</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E85FE5"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E85FE5" w:rsidRPr="00C33E1D" w:rsidRDefault="00412CF0" w:rsidP="00402E93">
            <w:pPr>
              <w:jc w:val="center"/>
              <w:rPr>
                <w:color w:val="00000A"/>
                <w:sz w:val="24"/>
                <w:szCs w:val="24"/>
              </w:rPr>
            </w:pPr>
            <w:r w:rsidRPr="00C33E1D">
              <w:rPr>
                <w:color w:val="00000A"/>
                <w:sz w:val="24"/>
                <w:szCs w:val="24"/>
              </w:rPr>
              <w:t>41</w:t>
            </w:r>
          </w:p>
        </w:tc>
        <w:tc>
          <w:tcPr>
            <w:tcW w:w="1695" w:type="dxa"/>
            <w:tcBorders>
              <w:top w:val="single" w:sz="4" w:space="0" w:color="00000A"/>
              <w:left w:val="single" w:sz="4" w:space="0" w:color="00000A"/>
              <w:bottom w:val="single" w:sz="4" w:space="0" w:color="00000A"/>
              <w:right w:val="single" w:sz="4" w:space="0" w:color="00000A"/>
            </w:tcBorders>
            <w:vAlign w:val="center"/>
          </w:tcPr>
          <w:p w:rsidR="00E85FE5" w:rsidRPr="00C33E1D" w:rsidRDefault="00412CF0" w:rsidP="00402E93">
            <w:pPr>
              <w:jc w:val="center"/>
              <w:rPr>
                <w:color w:val="00000A"/>
                <w:sz w:val="24"/>
                <w:szCs w:val="24"/>
              </w:rPr>
            </w:pPr>
            <w:r w:rsidRPr="00C33E1D">
              <w:rPr>
                <w:color w:val="00000A"/>
                <w:sz w:val="24"/>
                <w:szCs w:val="24"/>
              </w:rPr>
              <w:t>41</w:t>
            </w:r>
          </w:p>
        </w:tc>
        <w:tc>
          <w:tcPr>
            <w:tcW w:w="1704" w:type="dxa"/>
            <w:tcBorders>
              <w:top w:val="single" w:sz="4" w:space="0" w:color="00000A"/>
              <w:left w:val="single" w:sz="4" w:space="0" w:color="00000A"/>
              <w:bottom w:val="single" w:sz="4" w:space="0" w:color="00000A"/>
              <w:right w:val="single" w:sz="4" w:space="0" w:color="00000A"/>
            </w:tcBorders>
            <w:vAlign w:val="center"/>
          </w:tcPr>
          <w:p w:rsidR="00E85FE5" w:rsidRPr="00C33E1D" w:rsidRDefault="00E85FE5"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xml:space="preserve">, </w:t>
            </w:r>
            <w:r w:rsidRPr="00C33E1D">
              <w:rPr>
                <w:color w:val="00000A"/>
                <w:sz w:val="24"/>
                <w:szCs w:val="24"/>
              </w:rPr>
              <w:lastRenderedPageBreak/>
              <w:t>севернее д.32, участок 5а</w:t>
            </w:r>
          </w:p>
        </w:tc>
        <w:tc>
          <w:tcPr>
            <w:tcW w:w="1707" w:type="dxa"/>
            <w:tcBorders>
              <w:top w:val="single" w:sz="4" w:space="0" w:color="00000A"/>
              <w:left w:val="single" w:sz="4" w:space="0" w:color="00000A"/>
              <w:bottom w:val="single" w:sz="4" w:space="0" w:color="00000A"/>
              <w:right w:val="single" w:sz="4" w:space="0" w:color="00000A"/>
            </w:tcBorders>
            <w:vAlign w:val="center"/>
          </w:tcPr>
          <w:p w:rsidR="00E85FE5" w:rsidRPr="00C33E1D" w:rsidRDefault="00E85FE5" w:rsidP="00402E93">
            <w:pPr>
              <w:jc w:val="center"/>
              <w:rPr>
                <w:color w:val="00000A"/>
                <w:sz w:val="24"/>
                <w:szCs w:val="24"/>
              </w:rPr>
            </w:pPr>
            <w:r w:rsidRPr="00C33E1D">
              <w:rPr>
                <w:color w:val="00000A"/>
                <w:sz w:val="24"/>
                <w:szCs w:val="24"/>
              </w:rPr>
              <w:lastRenderedPageBreak/>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E85FE5" w:rsidRPr="00C33E1D" w:rsidRDefault="00E85FE5"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E85FE5" w:rsidRPr="00C33E1D" w:rsidRDefault="00E85FE5"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lastRenderedPageBreak/>
              <w:t>4</w:t>
            </w:r>
            <w:r w:rsidR="00412CF0" w:rsidRPr="00C33E1D">
              <w:rPr>
                <w:color w:val="00000A"/>
                <w:sz w:val="24"/>
                <w:szCs w:val="24"/>
              </w:rPr>
              <w:t>2</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4</w:t>
            </w:r>
            <w:r w:rsidR="00412CF0" w:rsidRPr="00C33E1D">
              <w:rPr>
                <w:color w:val="00000A"/>
                <w:sz w:val="24"/>
                <w:szCs w:val="24"/>
              </w:rPr>
              <w:t>2</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w:t>
            </w:r>
            <w:r w:rsidR="00E85FE5" w:rsidRPr="00C33E1D">
              <w:rPr>
                <w:color w:val="00000A"/>
                <w:sz w:val="24"/>
                <w:szCs w:val="24"/>
              </w:rPr>
              <w:t>етская</w:t>
            </w:r>
            <w:proofErr w:type="spellEnd"/>
            <w:r w:rsidR="00E85FE5" w:rsidRPr="00C33E1D">
              <w:rPr>
                <w:color w:val="00000A"/>
                <w:sz w:val="24"/>
                <w:szCs w:val="24"/>
              </w:rPr>
              <w:t>, севернее д.32, участок 6</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E85FE5" w:rsidP="00402E93">
            <w:pPr>
              <w:jc w:val="center"/>
              <w:rPr>
                <w:color w:val="00000A"/>
                <w:sz w:val="24"/>
                <w:szCs w:val="24"/>
              </w:rPr>
            </w:pPr>
            <w:r w:rsidRPr="00C33E1D">
              <w:rPr>
                <w:color w:val="00000A"/>
                <w:sz w:val="24"/>
                <w:szCs w:val="24"/>
              </w:rPr>
              <w:t>20,6</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4</w:t>
            </w:r>
            <w:r w:rsidR="00412CF0" w:rsidRPr="00C33E1D">
              <w:rPr>
                <w:color w:val="00000A"/>
                <w:sz w:val="24"/>
                <w:szCs w:val="24"/>
              </w:rPr>
              <w:t>3</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4</w:t>
            </w:r>
            <w:r w:rsidR="00412CF0" w:rsidRPr="00C33E1D">
              <w:rPr>
                <w:color w:val="00000A"/>
                <w:sz w:val="24"/>
                <w:szCs w:val="24"/>
              </w:rPr>
              <w:t>3</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xml:space="preserve">, севернее д.32, участок </w:t>
            </w:r>
            <w:r w:rsidR="00E85FE5" w:rsidRPr="00C33E1D">
              <w:rPr>
                <w:color w:val="00000A"/>
                <w:sz w:val="24"/>
                <w:szCs w:val="24"/>
              </w:rPr>
              <w:t>6/1</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E85FE5" w:rsidP="00402E93">
            <w:pPr>
              <w:jc w:val="center"/>
              <w:rPr>
                <w:color w:val="00000A"/>
                <w:sz w:val="24"/>
                <w:szCs w:val="24"/>
              </w:rPr>
            </w:pPr>
            <w:r w:rsidRPr="00C33E1D">
              <w:rPr>
                <w:color w:val="00000A"/>
                <w:sz w:val="24"/>
                <w:szCs w:val="24"/>
              </w:rPr>
              <w:t>20,1</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44</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44</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w:t>
            </w:r>
            <w:r w:rsidR="00E85FE5" w:rsidRPr="00C33E1D">
              <w:rPr>
                <w:color w:val="00000A"/>
                <w:sz w:val="24"/>
                <w:szCs w:val="24"/>
              </w:rPr>
              <w:t>етская</w:t>
            </w:r>
            <w:proofErr w:type="spellEnd"/>
            <w:r w:rsidR="00E85FE5" w:rsidRPr="00C33E1D">
              <w:rPr>
                <w:color w:val="00000A"/>
                <w:sz w:val="24"/>
                <w:szCs w:val="24"/>
              </w:rPr>
              <w:t>, севернее д.32, участок 7</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E85FE5"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45</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45</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7</w:t>
            </w:r>
            <w:r w:rsidR="00E85FE5" w:rsidRPr="00C33E1D">
              <w:rPr>
                <w:color w:val="00000A"/>
                <w:sz w:val="24"/>
                <w:szCs w:val="24"/>
              </w:rPr>
              <w:t>/1</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E85FE5"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4</w:t>
            </w:r>
            <w:r w:rsidR="00412CF0" w:rsidRPr="00C33E1D">
              <w:rPr>
                <w:color w:val="00000A"/>
                <w:sz w:val="24"/>
                <w:szCs w:val="24"/>
              </w:rPr>
              <w:t>6</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4</w:t>
            </w:r>
            <w:r w:rsidR="00412CF0" w:rsidRPr="00C33E1D">
              <w:rPr>
                <w:color w:val="00000A"/>
                <w:sz w:val="24"/>
                <w:szCs w:val="24"/>
              </w:rPr>
              <w:t>6</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8</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F56C81"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4</w:t>
            </w:r>
            <w:r w:rsidR="00412CF0" w:rsidRPr="00C33E1D">
              <w:rPr>
                <w:color w:val="00000A"/>
                <w:sz w:val="24"/>
                <w:szCs w:val="24"/>
              </w:rPr>
              <w:t>7</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4</w:t>
            </w:r>
            <w:r w:rsidR="00412CF0" w:rsidRPr="00C33E1D">
              <w:rPr>
                <w:color w:val="00000A"/>
                <w:sz w:val="24"/>
                <w:szCs w:val="24"/>
              </w:rPr>
              <w:t>7</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9</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F56C81"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F56C81"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12CF0">
            <w:pPr>
              <w:jc w:val="center"/>
              <w:rPr>
                <w:sz w:val="24"/>
                <w:szCs w:val="24"/>
              </w:rPr>
            </w:pPr>
            <w:r w:rsidRPr="00C33E1D">
              <w:rPr>
                <w:sz w:val="24"/>
                <w:szCs w:val="24"/>
              </w:rPr>
              <w:lastRenderedPageBreak/>
              <w:t>4</w:t>
            </w:r>
            <w:r w:rsidR="00412CF0" w:rsidRPr="00C33E1D">
              <w:rPr>
                <w:sz w:val="24"/>
                <w:szCs w:val="24"/>
              </w:rPr>
              <w:t>8</w:t>
            </w:r>
          </w:p>
        </w:tc>
        <w:tc>
          <w:tcPr>
            <w:tcW w:w="1695"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412CF0" w:rsidP="00402E93">
            <w:pPr>
              <w:jc w:val="center"/>
              <w:rPr>
                <w:sz w:val="24"/>
                <w:szCs w:val="24"/>
              </w:rPr>
            </w:pPr>
            <w:r w:rsidRPr="00C33E1D">
              <w:rPr>
                <w:sz w:val="24"/>
                <w:szCs w:val="24"/>
              </w:rPr>
              <w:t>48</w:t>
            </w:r>
          </w:p>
        </w:tc>
        <w:tc>
          <w:tcPr>
            <w:tcW w:w="1704"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 xml:space="preserve">Нижегородская область, городской округ город Арзамас, </w:t>
            </w:r>
            <w:proofErr w:type="spellStart"/>
            <w:r w:rsidRPr="00C33E1D">
              <w:rPr>
                <w:sz w:val="24"/>
                <w:szCs w:val="24"/>
              </w:rPr>
              <w:t>ул.Советская</w:t>
            </w:r>
            <w:proofErr w:type="spellEnd"/>
            <w:r w:rsidRPr="00C33E1D">
              <w:rPr>
                <w:sz w:val="24"/>
                <w:szCs w:val="24"/>
              </w:rPr>
              <w:t>, севернее д.32, участок 9/1</w:t>
            </w:r>
          </w:p>
        </w:tc>
        <w:tc>
          <w:tcPr>
            <w:tcW w:w="1707"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49</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49</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10</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F56C81"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50</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50</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1</w:t>
            </w:r>
            <w:r w:rsidR="00F56C81" w:rsidRPr="00C33E1D">
              <w:rPr>
                <w:color w:val="00000A"/>
                <w:sz w:val="24"/>
                <w:szCs w:val="24"/>
              </w:rPr>
              <w:t>0/1</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F56C81"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51</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12CF0" w:rsidP="00402E93">
            <w:pPr>
              <w:jc w:val="center"/>
              <w:rPr>
                <w:color w:val="00000A"/>
                <w:sz w:val="24"/>
                <w:szCs w:val="24"/>
              </w:rPr>
            </w:pPr>
            <w:r w:rsidRPr="00C33E1D">
              <w:rPr>
                <w:color w:val="00000A"/>
                <w:sz w:val="24"/>
                <w:szCs w:val="24"/>
              </w:rPr>
              <w:t>51</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1</w:t>
            </w:r>
            <w:r w:rsidR="00F56C81" w:rsidRPr="00C33E1D">
              <w:rPr>
                <w:color w:val="00000A"/>
                <w:sz w:val="24"/>
                <w:szCs w:val="24"/>
              </w:rPr>
              <w:t>0/2</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F56C81"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404187"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12CF0">
            <w:pPr>
              <w:jc w:val="center"/>
              <w:rPr>
                <w:color w:val="00000A"/>
                <w:sz w:val="24"/>
                <w:szCs w:val="24"/>
              </w:rPr>
            </w:pPr>
            <w:r w:rsidRPr="00C33E1D">
              <w:rPr>
                <w:color w:val="00000A"/>
                <w:sz w:val="24"/>
                <w:szCs w:val="24"/>
              </w:rPr>
              <w:t>5</w:t>
            </w:r>
            <w:r w:rsidR="00412CF0" w:rsidRPr="00C33E1D">
              <w:rPr>
                <w:color w:val="00000A"/>
                <w:sz w:val="24"/>
                <w:szCs w:val="24"/>
              </w:rPr>
              <w:t>2</w:t>
            </w:r>
          </w:p>
        </w:tc>
        <w:tc>
          <w:tcPr>
            <w:tcW w:w="1695"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w:t>
            </w:r>
            <w:r w:rsidR="00412CF0" w:rsidRPr="00C33E1D">
              <w:rPr>
                <w:color w:val="00000A"/>
                <w:sz w:val="24"/>
                <w:szCs w:val="24"/>
              </w:rPr>
              <w:t>2</w:t>
            </w:r>
          </w:p>
        </w:tc>
        <w:tc>
          <w:tcPr>
            <w:tcW w:w="1704"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ул.Советская</w:t>
            </w:r>
            <w:proofErr w:type="spellEnd"/>
            <w:r w:rsidRPr="00C33E1D">
              <w:rPr>
                <w:color w:val="00000A"/>
                <w:sz w:val="24"/>
                <w:szCs w:val="24"/>
              </w:rPr>
              <w:t>, севернее д.32, участок 1</w:t>
            </w:r>
            <w:r w:rsidR="00F56C81" w:rsidRPr="00C33E1D">
              <w:rPr>
                <w:color w:val="00000A"/>
                <w:sz w:val="24"/>
                <w:szCs w:val="24"/>
              </w:rPr>
              <w:t>1</w:t>
            </w:r>
          </w:p>
        </w:tc>
        <w:tc>
          <w:tcPr>
            <w:tcW w:w="170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F56C81" w:rsidP="00402E93">
            <w:pPr>
              <w:jc w:val="center"/>
              <w:rPr>
                <w:color w:val="00000A"/>
                <w:sz w:val="24"/>
                <w:szCs w:val="24"/>
              </w:rPr>
            </w:pPr>
            <w:r w:rsidRPr="00C33E1D">
              <w:rPr>
                <w:color w:val="00000A"/>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404187" w:rsidRPr="00C33E1D" w:rsidRDefault="00404187" w:rsidP="00402E93">
            <w:pPr>
              <w:jc w:val="center"/>
              <w:rPr>
                <w:color w:val="00000A"/>
                <w:sz w:val="24"/>
                <w:szCs w:val="24"/>
              </w:rPr>
            </w:pPr>
            <w:r w:rsidRPr="00C33E1D">
              <w:rPr>
                <w:color w:val="00000A"/>
                <w:sz w:val="24"/>
                <w:szCs w:val="24"/>
              </w:rPr>
              <w:t>5 лет</w:t>
            </w:r>
          </w:p>
        </w:tc>
      </w:tr>
      <w:tr w:rsidR="00F56C81"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12CF0">
            <w:pPr>
              <w:jc w:val="center"/>
              <w:rPr>
                <w:sz w:val="24"/>
                <w:szCs w:val="24"/>
              </w:rPr>
            </w:pPr>
            <w:r w:rsidRPr="00C33E1D">
              <w:rPr>
                <w:sz w:val="24"/>
                <w:szCs w:val="24"/>
              </w:rPr>
              <w:t>5</w:t>
            </w:r>
            <w:r w:rsidR="00412CF0" w:rsidRPr="00C33E1D">
              <w:rPr>
                <w:sz w:val="24"/>
                <w:szCs w:val="24"/>
              </w:rPr>
              <w:t>3</w:t>
            </w:r>
          </w:p>
        </w:tc>
        <w:tc>
          <w:tcPr>
            <w:tcW w:w="1695"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412CF0" w:rsidP="00402E93">
            <w:pPr>
              <w:jc w:val="center"/>
              <w:rPr>
                <w:sz w:val="24"/>
                <w:szCs w:val="24"/>
              </w:rPr>
            </w:pPr>
            <w:r w:rsidRPr="00C33E1D">
              <w:rPr>
                <w:sz w:val="24"/>
                <w:szCs w:val="24"/>
              </w:rPr>
              <w:t>53</w:t>
            </w:r>
          </w:p>
        </w:tc>
        <w:tc>
          <w:tcPr>
            <w:tcW w:w="1704"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 xml:space="preserve">Нижегородская область, городской округ город Арзамас, </w:t>
            </w:r>
            <w:proofErr w:type="spellStart"/>
            <w:r w:rsidRPr="00C33E1D">
              <w:rPr>
                <w:sz w:val="24"/>
                <w:szCs w:val="24"/>
              </w:rPr>
              <w:t>ул.Советская</w:t>
            </w:r>
            <w:proofErr w:type="spellEnd"/>
            <w:r w:rsidRPr="00C33E1D">
              <w:rPr>
                <w:sz w:val="24"/>
                <w:szCs w:val="24"/>
              </w:rPr>
              <w:t>, севернее д.32, участок 11/1</w:t>
            </w:r>
          </w:p>
        </w:tc>
        <w:tc>
          <w:tcPr>
            <w:tcW w:w="1707"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5 лет</w:t>
            </w:r>
          </w:p>
        </w:tc>
      </w:tr>
      <w:tr w:rsidR="00F56C81"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412CF0" w:rsidP="00402E93">
            <w:pPr>
              <w:jc w:val="center"/>
              <w:rPr>
                <w:sz w:val="24"/>
                <w:szCs w:val="24"/>
              </w:rPr>
            </w:pPr>
            <w:r w:rsidRPr="00C33E1D">
              <w:rPr>
                <w:sz w:val="24"/>
                <w:szCs w:val="24"/>
              </w:rPr>
              <w:t>54</w:t>
            </w:r>
          </w:p>
        </w:tc>
        <w:tc>
          <w:tcPr>
            <w:tcW w:w="1695"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412CF0" w:rsidP="00402E93">
            <w:pPr>
              <w:jc w:val="center"/>
              <w:rPr>
                <w:sz w:val="24"/>
                <w:szCs w:val="24"/>
              </w:rPr>
            </w:pPr>
            <w:r w:rsidRPr="00C33E1D">
              <w:rPr>
                <w:sz w:val="24"/>
                <w:szCs w:val="24"/>
              </w:rPr>
              <w:t>54</w:t>
            </w:r>
          </w:p>
        </w:tc>
        <w:tc>
          <w:tcPr>
            <w:tcW w:w="1704"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bookmarkStart w:id="0" w:name="_GoBack"/>
            <w:r w:rsidRPr="00C33E1D">
              <w:rPr>
                <w:sz w:val="24"/>
                <w:szCs w:val="24"/>
              </w:rPr>
              <w:t xml:space="preserve">Нижегородская область, городской округ город </w:t>
            </w:r>
            <w:r w:rsidRPr="00C33E1D">
              <w:rPr>
                <w:sz w:val="24"/>
                <w:szCs w:val="24"/>
              </w:rPr>
              <w:lastRenderedPageBreak/>
              <w:t xml:space="preserve">Арзамас, </w:t>
            </w:r>
            <w:proofErr w:type="spellStart"/>
            <w:r w:rsidRPr="00C33E1D">
              <w:rPr>
                <w:sz w:val="24"/>
                <w:szCs w:val="24"/>
              </w:rPr>
              <w:t>ул.Советская</w:t>
            </w:r>
            <w:proofErr w:type="spellEnd"/>
            <w:r w:rsidRPr="00C33E1D">
              <w:rPr>
                <w:sz w:val="24"/>
                <w:szCs w:val="24"/>
              </w:rPr>
              <w:t>, севернее д.32, участок 11/2</w:t>
            </w:r>
            <w:bookmarkEnd w:id="0"/>
          </w:p>
        </w:tc>
        <w:tc>
          <w:tcPr>
            <w:tcW w:w="1707"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lastRenderedPageBreak/>
              <w:t>гараж, являющийся некапитальным сооружением</w:t>
            </w:r>
          </w:p>
        </w:tc>
        <w:tc>
          <w:tcPr>
            <w:tcW w:w="1696"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25</w:t>
            </w:r>
          </w:p>
        </w:tc>
        <w:tc>
          <w:tcPr>
            <w:tcW w:w="1697" w:type="dxa"/>
            <w:tcBorders>
              <w:top w:val="single" w:sz="4" w:space="0" w:color="00000A"/>
              <w:left w:val="single" w:sz="4" w:space="0" w:color="00000A"/>
              <w:bottom w:val="single" w:sz="4" w:space="0" w:color="00000A"/>
              <w:right w:val="single" w:sz="4" w:space="0" w:color="00000A"/>
            </w:tcBorders>
            <w:vAlign w:val="center"/>
          </w:tcPr>
          <w:p w:rsidR="00F56C81" w:rsidRPr="00C33E1D" w:rsidRDefault="00F56C81" w:rsidP="00402E93">
            <w:pPr>
              <w:jc w:val="center"/>
              <w:rPr>
                <w:sz w:val="24"/>
                <w:szCs w:val="24"/>
              </w:rPr>
            </w:pPr>
            <w:r w:rsidRPr="00C33E1D">
              <w:rPr>
                <w:sz w:val="24"/>
                <w:szCs w:val="24"/>
              </w:rPr>
              <w:t>5 лет</w:t>
            </w:r>
          </w:p>
        </w:tc>
      </w:tr>
      <w:tr w:rsidR="00C33E1D" w:rsidRPr="00C33E1D" w:rsidTr="008A1308">
        <w:trPr>
          <w:trHeight w:val="703"/>
          <w:jc w:val="center"/>
        </w:trPr>
        <w:tc>
          <w:tcPr>
            <w:tcW w:w="1696" w:type="dxa"/>
            <w:tcBorders>
              <w:top w:val="single" w:sz="4" w:space="0" w:color="00000A"/>
              <w:left w:val="single" w:sz="4" w:space="0" w:color="00000A"/>
              <w:bottom w:val="single" w:sz="4" w:space="0" w:color="00000A"/>
              <w:right w:val="single" w:sz="4" w:space="0" w:color="00000A"/>
            </w:tcBorders>
            <w:vAlign w:val="center"/>
          </w:tcPr>
          <w:p w:rsidR="00C33E1D" w:rsidRPr="00C33E1D" w:rsidRDefault="00C33E1D" w:rsidP="00402E93">
            <w:pPr>
              <w:jc w:val="center"/>
              <w:rPr>
                <w:sz w:val="24"/>
                <w:szCs w:val="24"/>
              </w:rPr>
            </w:pPr>
            <w:r w:rsidRPr="00C33E1D">
              <w:rPr>
                <w:sz w:val="24"/>
                <w:szCs w:val="24"/>
              </w:rPr>
              <w:lastRenderedPageBreak/>
              <w:t>55</w:t>
            </w:r>
          </w:p>
        </w:tc>
        <w:tc>
          <w:tcPr>
            <w:tcW w:w="1695" w:type="dxa"/>
            <w:tcBorders>
              <w:top w:val="single" w:sz="4" w:space="0" w:color="00000A"/>
              <w:left w:val="single" w:sz="4" w:space="0" w:color="00000A"/>
              <w:bottom w:val="single" w:sz="4" w:space="0" w:color="00000A"/>
              <w:right w:val="single" w:sz="4" w:space="0" w:color="00000A"/>
            </w:tcBorders>
            <w:vAlign w:val="center"/>
          </w:tcPr>
          <w:p w:rsidR="00C33E1D" w:rsidRPr="00C33E1D" w:rsidRDefault="00C33E1D" w:rsidP="00402E93">
            <w:pPr>
              <w:jc w:val="center"/>
              <w:rPr>
                <w:sz w:val="24"/>
                <w:szCs w:val="24"/>
              </w:rPr>
            </w:pPr>
            <w:r w:rsidRPr="00C33E1D">
              <w:rPr>
                <w:sz w:val="24"/>
                <w:szCs w:val="24"/>
              </w:rPr>
              <w:t>55</w:t>
            </w:r>
          </w:p>
        </w:tc>
        <w:tc>
          <w:tcPr>
            <w:tcW w:w="1704" w:type="dxa"/>
            <w:tcBorders>
              <w:top w:val="single" w:sz="4" w:space="0" w:color="00000A"/>
              <w:left w:val="single" w:sz="4" w:space="0" w:color="00000A"/>
              <w:bottom w:val="single" w:sz="4" w:space="0" w:color="00000A"/>
              <w:right w:val="single" w:sz="4" w:space="0" w:color="00000A"/>
            </w:tcBorders>
            <w:vAlign w:val="center"/>
          </w:tcPr>
          <w:p w:rsidR="00C33E1D" w:rsidRPr="00C33E1D" w:rsidRDefault="00C33E1D" w:rsidP="00402E93">
            <w:pPr>
              <w:jc w:val="center"/>
              <w:rPr>
                <w:sz w:val="24"/>
                <w:szCs w:val="24"/>
              </w:rPr>
            </w:pPr>
            <w:r w:rsidRPr="00C33E1D">
              <w:rPr>
                <w:color w:val="00000A"/>
                <w:sz w:val="24"/>
                <w:szCs w:val="24"/>
              </w:rPr>
              <w:t xml:space="preserve">Нижегородская область, городской округ город Арзамас, </w:t>
            </w:r>
            <w:proofErr w:type="spellStart"/>
            <w:r w:rsidRPr="00C33E1D">
              <w:rPr>
                <w:color w:val="00000A"/>
                <w:sz w:val="24"/>
                <w:szCs w:val="24"/>
              </w:rPr>
              <w:t>д.Бебяево</w:t>
            </w:r>
            <w:proofErr w:type="spellEnd"/>
            <w:r w:rsidRPr="00C33E1D">
              <w:rPr>
                <w:color w:val="00000A"/>
                <w:sz w:val="24"/>
                <w:szCs w:val="24"/>
              </w:rPr>
              <w:t>, ул. Молодежная, напротив д. 37</w:t>
            </w:r>
          </w:p>
        </w:tc>
        <w:tc>
          <w:tcPr>
            <w:tcW w:w="1707" w:type="dxa"/>
            <w:tcBorders>
              <w:top w:val="single" w:sz="4" w:space="0" w:color="00000A"/>
              <w:left w:val="single" w:sz="4" w:space="0" w:color="00000A"/>
              <w:bottom w:val="single" w:sz="4" w:space="0" w:color="00000A"/>
              <w:right w:val="single" w:sz="4" w:space="0" w:color="00000A"/>
            </w:tcBorders>
            <w:vAlign w:val="center"/>
          </w:tcPr>
          <w:p w:rsidR="00C33E1D" w:rsidRPr="00C33E1D" w:rsidRDefault="00C33E1D" w:rsidP="00402E93">
            <w:pPr>
              <w:jc w:val="center"/>
              <w:rPr>
                <w:sz w:val="24"/>
                <w:szCs w:val="24"/>
              </w:rPr>
            </w:pPr>
            <w:r w:rsidRPr="00C33E1D">
              <w:rPr>
                <w:sz w:val="24"/>
                <w:szCs w:val="24"/>
              </w:rPr>
              <w:t>Стоянка технического средства</w:t>
            </w:r>
          </w:p>
        </w:tc>
        <w:tc>
          <w:tcPr>
            <w:tcW w:w="1696" w:type="dxa"/>
            <w:tcBorders>
              <w:top w:val="single" w:sz="4" w:space="0" w:color="00000A"/>
              <w:left w:val="single" w:sz="4" w:space="0" w:color="00000A"/>
              <w:bottom w:val="single" w:sz="4" w:space="0" w:color="00000A"/>
              <w:right w:val="single" w:sz="4" w:space="0" w:color="00000A"/>
            </w:tcBorders>
            <w:vAlign w:val="center"/>
          </w:tcPr>
          <w:p w:rsidR="00C33E1D" w:rsidRPr="00C33E1D" w:rsidRDefault="00C33E1D" w:rsidP="00402E93">
            <w:pPr>
              <w:jc w:val="center"/>
              <w:rPr>
                <w:sz w:val="24"/>
                <w:szCs w:val="24"/>
              </w:rPr>
            </w:pPr>
            <w:r w:rsidRPr="00C33E1D">
              <w:rPr>
                <w:sz w:val="24"/>
                <w:szCs w:val="24"/>
              </w:rPr>
              <w:t>12</w:t>
            </w:r>
          </w:p>
        </w:tc>
        <w:tc>
          <w:tcPr>
            <w:tcW w:w="1697" w:type="dxa"/>
            <w:tcBorders>
              <w:top w:val="single" w:sz="4" w:space="0" w:color="00000A"/>
              <w:left w:val="single" w:sz="4" w:space="0" w:color="00000A"/>
              <w:bottom w:val="single" w:sz="4" w:space="0" w:color="00000A"/>
              <w:right w:val="single" w:sz="4" w:space="0" w:color="00000A"/>
            </w:tcBorders>
            <w:vAlign w:val="center"/>
          </w:tcPr>
          <w:p w:rsidR="00C33E1D" w:rsidRPr="00C33E1D" w:rsidRDefault="00C33E1D" w:rsidP="00402E93">
            <w:pPr>
              <w:jc w:val="center"/>
              <w:rPr>
                <w:sz w:val="24"/>
                <w:szCs w:val="24"/>
              </w:rPr>
            </w:pPr>
            <w:r w:rsidRPr="00C33E1D">
              <w:rPr>
                <w:sz w:val="24"/>
                <w:szCs w:val="24"/>
              </w:rPr>
              <w:t>5 лет</w:t>
            </w:r>
          </w:p>
        </w:tc>
      </w:tr>
    </w:tbl>
    <w:p w:rsidR="0087620A" w:rsidRPr="00E03528" w:rsidRDefault="0087620A" w:rsidP="00F56C81">
      <w:pPr>
        <w:pStyle w:val="af4"/>
        <w:spacing w:line="360" w:lineRule="auto"/>
        <w:ind w:left="1068"/>
        <w:jc w:val="center"/>
        <w:rPr>
          <w:rFonts w:ascii="Times New Roman" w:hAnsi="Times New Roman" w:cs="Times New Roman"/>
          <w:sz w:val="28"/>
          <w:szCs w:val="28"/>
        </w:rPr>
      </w:pPr>
    </w:p>
    <w:p w:rsidR="00E03528" w:rsidRPr="00C33E1D" w:rsidRDefault="00E03528" w:rsidP="00412CF0">
      <w:pPr>
        <w:spacing w:line="360" w:lineRule="auto"/>
        <w:ind w:firstLine="708"/>
        <w:jc w:val="both"/>
        <w:rPr>
          <w:sz w:val="28"/>
          <w:szCs w:val="28"/>
        </w:rPr>
      </w:pPr>
      <w:r w:rsidRPr="00C33E1D">
        <w:rPr>
          <w:sz w:val="28"/>
          <w:szCs w:val="28"/>
        </w:rPr>
        <w:t xml:space="preserve">1.2 </w:t>
      </w:r>
      <w:r w:rsidR="00271EFF" w:rsidRPr="00C33E1D">
        <w:rPr>
          <w:sz w:val="28"/>
          <w:szCs w:val="28"/>
        </w:rPr>
        <w:t>Г</w:t>
      </w:r>
      <w:r w:rsidRPr="00C33E1D">
        <w:rPr>
          <w:sz w:val="28"/>
          <w:szCs w:val="28"/>
        </w:rPr>
        <w:t xml:space="preserve">рафическую часть схемы </w:t>
      </w:r>
      <w:r w:rsidR="00271EFF" w:rsidRPr="00C33E1D">
        <w:rPr>
          <w:sz w:val="28"/>
          <w:szCs w:val="28"/>
        </w:rPr>
        <w:t xml:space="preserve">дополнить </w:t>
      </w:r>
      <w:r w:rsidRPr="00C33E1D">
        <w:rPr>
          <w:sz w:val="28"/>
          <w:szCs w:val="28"/>
        </w:rPr>
        <w:t>новым</w:t>
      </w:r>
      <w:r w:rsidR="00B34CAB" w:rsidRPr="00C33E1D">
        <w:rPr>
          <w:sz w:val="28"/>
          <w:szCs w:val="28"/>
        </w:rPr>
        <w:t>и</w:t>
      </w:r>
      <w:r w:rsidRPr="00C33E1D">
        <w:rPr>
          <w:sz w:val="28"/>
          <w:szCs w:val="28"/>
        </w:rPr>
        <w:t xml:space="preserve"> </w:t>
      </w:r>
      <w:r w:rsidR="00271EFF" w:rsidRPr="00C33E1D">
        <w:rPr>
          <w:sz w:val="28"/>
          <w:szCs w:val="28"/>
        </w:rPr>
        <w:t>объект</w:t>
      </w:r>
      <w:r w:rsidR="00B34CAB" w:rsidRPr="00C33E1D">
        <w:rPr>
          <w:sz w:val="28"/>
          <w:szCs w:val="28"/>
        </w:rPr>
        <w:t>ами</w:t>
      </w:r>
      <w:r w:rsidRPr="00C33E1D">
        <w:rPr>
          <w:sz w:val="28"/>
          <w:szCs w:val="28"/>
        </w:rPr>
        <w:t xml:space="preserve"> (</w:t>
      </w:r>
      <w:r w:rsidR="00441C62" w:rsidRPr="00C33E1D">
        <w:rPr>
          <w:sz w:val="28"/>
          <w:szCs w:val="28"/>
        </w:rPr>
        <w:t>гараж, являющийся некапитальным сооружением</w:t>
      </w:r>
      <w:r w:rsidRPr="00C33E1D">
        <w:rPr>
          <w:sz w:val="28"/>
          <w:szCs w:val="28"/>
        </w:rPr>
        <w:t>, расположенн</w:t>
      </w:r>
      <w:r w:rsidR="00441C62" w:rsidRPr="00C33E1D">
        <w:rPr>
          <w:sz w:val="28"/>
          <w:szCs w:val="28"/>
        </w:rPr>
        <w:t>ый</w:t>
      </w:r>
      <w:r w:rsidRPr="00C33E1D">
        <w:rPr>
          <w:sz w:val="28"/>
          <w:szCs w:val="28"/>
        </w:rPr>
        <w:t xml:space="preserve"> по адресу</w:t>
      </w:r>
      <w:r w:rsidR="0087620A" w:rsidRPr="00C33E1D">
        <w:rPr>
          <w:sz w:val="28"/>
          <w:szCs w:val="28"/>
        </w:rPr>
        <w:t xml:space="preserve">: Нижегородская область, городской округ город Арзамас, </w:t>
      </w:r>
      <w:proofErr w:type="spellStart"/>
      <w:r w:rsidR="00441C62" w:rsidRPr="00C33E1D">
        <w:rPr>
          <w:sz w:val="28"/>
          <w:szCs w:val="28"/>
        </w:rPr>
        <w:t>пер.Новикова</w:t>
      </w:r>
      <w:proofErr w:type="spellEnd"/>
      <w:r w:rsidR="0087620A" w:rsidRPr="00C33E1D">
        <w:rPr>
          <w:sz w:val="28"/>
          <w:szCs w:val="28"/>
        </w:rPr>
        <w:t xml:space="preserve">, </w:t>
      </w:r>
      <w:r w:rsidR="00441C62" w:rsidRPr="00C33E1D">
        <w:rPr>
          <w:sz w:val="28"/>
          <w:szCs w:val="28"/>
        </w:rPr>
        <w:t>у д.12</w:t>
      </w:r>
      <w:r w:rsidR="00B34CAB" w:rsidRPr="00C33E1D">
        <w:rPr>
          <w:sz w:val="28"/>
          <w:szCs w:val="28"/>
        </w:rPr>
        <w:t xml:space="preserve">; </w:t>
      </w:r>
      <w:r w:rsidR="00412CF0" w:rsidRPr="00C33E1D">
        <w:rPr>
          <w:color w:val="FF0000"/>
          <w:sz w:val="28"/>
          <w:szCs w:val="28"/>
        </w:rPr>
        <w:t xml:space="preserve">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1/1;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2;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2/1;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3;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5а;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6;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6/1;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7;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7/1;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8;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9;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9/1;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10;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10/1;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w:t>
      </w:r>
      <w:r w:rsidR="00412CF0" w:rsidRPr="00C33E1D">
        <w:rPr>
          <w:color w:val="FF0000"/>
          <w:sz w:val="28"/>
          <w:szCs w:val="28"/>
        </w:rPr>
        <w:lastRenderedPageBreak/>
        <w:t xml:space="preserve">участок 10/2;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11;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xml:space="preserve">, севернее д.32, участок 11/1; Нижегородская область, городской округ город Арзамас, </w:t>
      </w:r>
      <w:proofErr w:type="spellStart"/>
      <w:r w:rsidR="00412CF0" w:rsidRPr="00C33E1D">
        <w:rPr>
          <w:color w:val="FF0000"/>
          <w:sz w:val="28"/>
          <w:szCs w:val="28"/>
        </w:rPr>
        <w:t>ул.Советская</w:t>
      </w:r>
      <w:proofErr w:type="spellEnd"/>
      <w:r w:rsidR="00412CF0" w:rsidRPr="00C33E1D">
        <w:rPr>
          <w:color w:val="FF0000"/>
          <w:sz w:val="28"/>
          <w:szCs w:val="28"/>
        </w:rPr>
        <w:t>, севернее д.32, участок 11/2</w:t>
      </w:r>
      <w:r w:rsidR="00C33E1D" w:rsidRPr="00C33E1D">
        <w:rPr>
          <w:color w:val="FF0000"/>
          <w:sz w:val="28"/>
          <w:szCs w:val="28"/>
        </w:rPr>
        <w:t xml:space="preserve">; </w:t>
      </w:r>
      <w:r w:rsidR="00C33E1D" w:rsidRPr="00C33E1D">
        <w:rPr>
          <w:color w:val="00000A"/>
          <w:sz w:val="28"/>
          <w:szCs w:val="28"/>
        </w:rPr>
        <w:t xml:space="preserve">Нижегородская область, городской округ город Арзамас, </w:t>
      </w:r>
      <w:proofErr w:type="spellStart"/>
      <w:r w:rsidR="00C33E1D" w:rsidRPr="00C33E1D">
        <w:rPr>
          <w:color w:val="00000A"/>
          <w:sz w:val="28"/>
          <w:szCs w:val="28"/>
        </w:rPr>
        <w:t>д.Бебяево</w:t>
      </w:r>
      <w:proofErr w:type="spellEnd"/>
      <w:r w:rsidR="00C33E1D" w:rsidRPr="00C33E1D">
        <w:rPr>
          <w:color w:val="00000A"/>
          <w:sz w:val="28"/>
          <w:szCs w:val="28"/>
        </w:rPr>
        <w:t>, ул. Молодежная, напротив д. 37</w:t>
      </w:r>
      <w:r w:rsidRPr="00C33E1D">
        <w:rPr>
          <w:color w:val="FF0000"/>
          <w:sz w:val="28"/>
          <w:szCs w:val="28"/>
        </w:rPr>
        <w:t>)</w:t>
      </w:r>
      <w:r w:rsidR="00271EFF" w:rsidRPr="00C33E1D">
        <w:rPr>
          <w:sz w:val="28"/>
          <w:szCs w:val="28"/>
        </w:rPr>
        <w:t xml:space="preserve"> согласно  приложению</w:t>
      </w:r>
      <w:r w:rsidRPr="00C33E1D">
        <w:rPr>
          <w:sz w:val="28"/>
          <w:szCs w:val="28"/>
        </w:rPr>
        <w:t xml:space="preserve"> к настоящему постановлению</w:t>
      </w:r>
      <w:r w:rsidR="0087620A" w:rsidRPr="00C33E1D">
        <w:rPr>
          <w:sz w:val="28"/>
          <w:szCs w:val="28"/>
        </w:rPr>
        <w:t>.</w:t>
      </w:r>
    </w:p>
    <w:p w:rsidR="00FD2DAA" w:rsidRPr="00C33E1D" w:rsidRDefault="005E2BBA">
      <w:pPr>
        <w:spacing w:line="360" w:lineRule="auto"/>
        <w:ind w:firstLine="708"/>
        <w:jc w:val="both"/>
        <w:rPr>
          <w:sz w:val="28"/>
          <w:szCs w:val="28"/>
        </w:rPr>
      </w:pPr>
      <w:r w:rsidRPr="00C33E1D">
        <w:rPr>
          <w:sz w:val="28"/>
          <w:szCs w:val="28"/>
        </w:rPr>
        <w:t>2. 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 в газете «</w:t>
      </w:r>
      <w:proofErr w:type="spellStart"/>
      <w:r w:rsidRPr="00C33E1D">
        <w:rPr>
          <w:sz w:val="28"/>
          <w:szCs w:val="28"/>
        </w:rPr>
        <w:t>Арзамасские</w:t>
      </w:r>
      <w:proofErr w:type="spellEnd"/>
      <w:r w:rsidRPr="00C33E1D">
        <w:rPr>
          <w:sz w:val="28"/>
          <w:szCs w:val="28"/>
        </w:rPr>
        <w:t xml:space="preserve"> новости» и размещение на официальном сайте администрации городского округа город Арзамас Нижегородской области.</w:t>
      </w:r>
    </w:p>
    <w:p w:rsidR="00FD2DAA" w:rsidRPr="00C33E1D" w:rsidRDefault="005E2BBA">
      <w:pPr>
        <w:spacing w:line="360" w:lineRule="auto"/>
        <w:ind w:firstLine="708"/>
        <w:jc w:val="both"/>
        <w:rPr>
          <w:rFonts w:ascii="Arial" w:hAnsi="Arial"/>
          <w:sz w:val="28"/>
          <w:szCs w:val="28"/>
        </w:rPr>
      </w:pPr>
      <w:r w:rsidRPr="00C33E1D">
        <w:rPr>
          <w:sz w:val="28"/>
          <w:szCs w:val="28"/>
        </w:rPr>
        <w:t>3. Контроль за исполнением настоящего постановления возложить на руководителя комитета по архитектуре и градостроительству администрации городского округа город Арзамас Нижегородской области Столяренко А.Н.</w:t>
      </w:r>
    </w:p>
    <w:p w:rsidR="00FD2DAA" w:rsidRDefault="00FD2DAA">
      <w:pPr>
        <w:rPr>
          <w:sz w:val="28"/>
          <w:szCs w:val="28"/>
        </w:rPr>
      </w:pPr>
    </w:p>
    <w:p w:rsidR="00FD2DAA" w:rsidRDefault="00FD2DAA">
      <w:pPr>
        <w:rPr>
          <w:color w:val="FF0000"/>
          <w:sz w:val="28"/>
          <w:szCs w:val="28"/>
        </w:rPr>
      </w:pPr>
    </w:p>
    <w:p w:rsidR="00FD2DAA" w:rsidRDefault="00FD2DAA">
      <w:pPr>
        <w:rPr>
          <w:color w:val="FF0000"/>
          <w:sz w:val="28"/>
          <w:szCs w:val="28"/>
        </w:rPr>
      </w:pPr>
    </w:p>
    <w:p w:rsidR="00FD2DAA" w:rsidRDefault="005E2BBA">
      <w:pPr>
        <w:rPr>
          <w:sz w:val="28"/>
          <w:szCs w:val="28"/>
        </w:rPr>
      </w:pPr>
      <w:r>
        <w:rPr>
          <w:sz w:val="28"/>
          <w:szCs w:val="28"/>
        </w:rPr>
        <w:t xml:space="preserve">Мэр города Арзамаса                                                                                     </w:t>
      </w:r>
      <w:proofErr w:type="spellStart"/>
      <w:r>
        <w:rPr>
          <w:sz w:val="28"/>
          <w:szCs w:val="28"/>
        </w:rPr>
        <w:t>А.А.Щелоков</w:t>
      </w:r>
      <w:proofErr w:type="spellEnd"/>
    </w:p>
    <w:sectPr w:rsidR="00FD2DAA">
      <w:headerReference w:type="default" r:id="rId8"/>
      <w:footerReference w:type="first" r:id="rId9"/>
      <w:pgSz w:w="11906" w:h="16838"/>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004" w:rsidRDefault="00D63004">
      <w:r>
        <w:separator/>
      </w:r>
    </w:p>
  </w:endnote>
  <w:endnote w:type="continuationSeparator" w:id="0">
    <w:p w:rsidR="00D63004" w:rsidRDefault="00D6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LEBS+TimesNewRomanPSMT">
    <w:altName w:val="Malgun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AA" w:rsidRDefault="00FD2DAA">
    <w:pPr>
      <w:pStyle w:val="afd"/>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004" w:rsidRDefault="00D63004">
      <w:r>
        <w:separator/>
      </w:r>
    </w:p>
  </w:footnote>
  <w:footnote w:type="continuationSeparator" w:id="0">
    <w:p w:rsidR="00D63004" w:rsidRDefault="00D63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AA" w:rsidRDefault="00FD2DAA">
    <w:pPr>
      <w:pStyle w:val="afb"/>
    </w:pPr>
  </w:p>
  <w:p w:rsidR="00FD2DAA" w:rsidRDefault="00FD2DA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96D9F"/>
    <w:multiLevelType w:val="hybridMultilevel"/>
    <w:tmpl w:val="4244998A"/>
    <w:lvl w:ilvl="0" w:tplc="16B0A0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5D52"/>
    <w:multiLevelType w:val="hybridMultilevel"/>
    <w:tmpl w:val="AA4C96C6"/>
    <w:lvl w:ilvl="0" w:tplc="AA503B88">
      <w:start w:val="1"/>
      <w:numFmt w:val="decimal"/>
      <w:pStyle w:val="1"/>
      <w:suff w:val="space"/>
      <w:lvlText w:val="%1."/>
      <w:lvlJc w:val="left"/>
      <w:pPr>
        <w:ind w:left="0" w:firstLine="0"/>
      </w:pPr>
    </w:lvl>
    <w:lvl w:ilvl="1" w:tplc="248A038C">
      <w:start w:val="1"/>
      <w:numFmt w:val="decimal"/>
      <w:pStyle w:val="2"/>
      <w:lvlText w:val="%2."/>
      <w:lvlJc w:val="left"/>
      <w:pPr>
        <w:tabs>
          <w:tab w:val="num" w:pos="1080"/>
        </w:tabs>
        <w:ind w:left="1080" w:hanging="360"/>
      </w:pPr>
    </w:lvl>
    <w:lvl w:ilvl="2" w:tplc="6EE23042">
      <w:start w:val="1"/>
      <w:numFmt w:val="decimal"/>
      <w:lvlText w:val="%3."/>
      <w:lvlJc w:val="left"/>
      <w:pPr>
        <w:tabs>
          <w:tab w:val="num" w:pos="1440"/>
        </w:tabs>
        <w:ind w:left="1440" w:hanging="360"/>
      </w:pPr>
    </w:lvl>
    <w:lvl w:ilvl="3" w:tplc="AE5EE6FC">
      <w:start w:val="1"/>
      <w:numFmt w:val="decimal"/>
      <w:pStyle w:val="4"/>
      <w:lvlText w:val="%4."/>
      <w:lvlJc w:val="left"/>
      <w:pPr>
        <w:tabs>
          <w:tab w:val="num" w:pos="1800"/>
        </w:tabs>
        <w:ind w:left="1800" w:hanging="360"/>
      </w:pPr>
    </w:lvl>
    <w:lvl w:ilvl="4" w:tplc="DBEA3E56">
      <w:start w:val="1"/>
      <w:numFmt w:val="decimal"/>
      <w:lvlText w:val="%5."/>
      <w:lvlJc w:val="left"/>
      <w:pPr>
        <w:tabs>
          <w:tab w:val="num" w:pos="2160"/>
        </w:tabs>
        <w:ind w:left="2160" w:hanging="360"/>
      </w:pPr>
    </w:lvl>
    <w:lvl w:ilvl="5" w:tplc="C08EB962">
      <w:start w:val="1"/>
      <w:numFmt w:val="decimal"/>
      <w:lvlText w:val="%6."/>
      <w:lvlJc w:val="left"/>
      <w:pPr>
        <w:tabs>
          <w:tab w:val="num" w:pos="2520"/>
        </w:tabs>
        <w:ind w:left="2520" w:hanging="360"/>
      </w:pPr>
    </w:lvl>
    <w:lvl w:ilvl="6" w:tplc="841EF08A">
      <w:start w:val="1"/>
      <w:numFmt w:val="decimal"/>
      <w:pStyle w:val="7"/>
      <w:lvlText w:val="%7."/>
      <w:lvlJc w:val="left"/>
      <w:pPr>
        <w:tabs>
          <w:tab w:val="num" w:pos="2880"/>
        </w:tabs>
        <w:ind w:left="2880" w:hanging="360"/>
      </w:pPr>
    </w:lvl>
    <w:lvl w:ilvl="7" w:tplc="92B6CF5E">
      <w:start w:val="1"/>
      <w:numFmt w:val="decimal"/>
      <w:pStyle w:val="8"/>
      <w:lvlText w:val="%8."/>
      <w:lvlJc w:val="left"/>
      <w:pPr>
        <w:tabs>
          <w:tab w:val="num" w:pos="3240"/>
        </w:tabs>
        <w:ind w:left="3240" w:hanging="360"/>
      </w:pPr>
    </w:lvl>
    <w:lvl w:ilvl="8" w:tplc="D20EE65A">
      <w:start w:val="1"/>
      <w:numFmt w:val="decimal"/>
      <w:pStyle w:val="9"/>
      <w:lvlText w:val="%9."/>
      <w:lvlJc w:val="left"/>
      <w:pPr>
        <w:tabs>
          <w:tab w:val="num" w:pos="3600"/>
        </w:tabs>
        <w:ind w:left="3600" w:hanging="360"/>
      </w:pPr>
    </w:lvl>
  </w:abstractNum>
  <w:abstractNum w:abstractNumId="2">
    <w:nsid w:val="390940DC"/>
    <w:multiLevelType w:val="hybridMultilevel"/>
    <w:tmpl w:val="4244998A"/>
    <w:lvl w:ilvl="0" w:tplc="16B0A0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DF706F"/>
    <w:multiLevelType w:val="multilevel"/>
    <w:tmpl w:val="87565AC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DAF1B53"/>
    <w:multiLevelType w:val="hybridMultilevel"/>
    <w:tmpl w:val="4244998A"/>
    <w:lvl w:ilvl="0" w:tplc="16B0A0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285AB0"/>
    <w:multiLevelType w:val="hybridMultilevel"/>
    <w:tmpl w:val="A85AF582"/>
    <w:lvl w:ilvl="0" w:tplc="373423CE">
      <w:start w:val="1"/>
      <w:numFmt w:val="decimal"/>
      <w:lvlText w:val="%1."/>
      <w:lvlJc w:val="left"/>
      <w:pPr>
        <w:ind w:left="720" w:hanging="360"/>
      </w:pPr>
    </w:lvl>
    <w:lvl w:ilvl="1" w:tplc="E7D80AA6">
      <w:start w:val="1"/>
      <w:numFmt w:val="lowerLetter"/>
      <w:lvlText w:val="%2."/>
      <w:lvlJc w:val="left"/>
      <w:pPr>
        <w:ind w:left="1440" w:hanging="360"/>
      </w:pPr>
    </w:lvl>
    <w:lvl w:ilvl="2" w:tplc="D38E77D4">
      <w:start w:val="1"/>
      <w:numFmt w:val="lowerRoman"/>
      <w:lvlText w:val="%3."/>
      <w:lvlJc w:val="right"/>
      <w:pPr>
        <w:ind w:left="2160" w:hanging="180"/>
      </w:pPr>
    </w:lvl>
    <w:lvl w:ilvl="3" w:tplc="68A8692C">
      <w:start w:val="1"/>
      <w:numFmt w:val="decimal"/>
      <w:lvlText w:val="%4."/>
      <w:lvlJc w:val="left"/>
      <w:pPr>
        <w:ind w:left="2880" w:hanging="360"/>
      </w:pPr>
    </w:lvl>
    <w:lvl w:ilvl="4" w:tplc="5340168C">
      <w:start w:val="1"/>
      <w:numFmt w:val="lowerLetter"/>
      <w:lvlText w:val="%5."/>
      <w:lvlJc w:val="left"/>
      <w:pPr>
        <w:ind w:left="3600" w:hanging="360"/>
      </w:pPr>
    </w:lvl>
    <w:lvl w:ilvl="5" w:tplc="6DA61A82">
      <w:start w:val="1"/>
      <w:numFmt w:val="lowerRoman"/>
      <w:lvlText w:val="%6."/>
      <w:lvlJc w:val="right"/>
      <w:pPr>
        <w:ind w:left="4320" w:hanging="180"/>
      </w:pPr>
    </w:lvl>
    <w:lvl w:ilvl="6" w:tplc="620275AA">
      <w:start w:val="1"/>
      <w:numFmt w:val="decimal"/>
      <w:lvlText w:val="%7."/>
      <w:lvlJc w:val="left"/>
      <w:pPr>
        <w:ind w:left="5040" w:hanging="360"/>
      </w:pPr>
    </w:lvl>
    <w:lvl w:ilvl="7" w:tplc="66DEAD94">
      <w:start w:val="1"/>
      <w:numFmt w:val="lowerLetter"/>
      <w:lvlText w:val="%8."/>
      <w:lvlJc w:val="left"/>
      <w:pPr>
        <w:ind w:left="5760" w:hanging="360"/>
      </w:pPr>
    </w:lvl>
    <w:lvl w:ilvl="8" w:tplc="AE4E5D30">
      <w:start w:val="1"/>
      <w:numFmt w:val="lowerRoman"/>
      <w:lvlText w:val="%9."/>
      <w:lvlJc w:val="right"/>
      <w:pPr>
        <w:ind w:left="6480" w:hanging="180"/>
      </w:pPr>
    </w:lvl>
  </w:abstractNum>
  <w:abstractNum w:abstractNumId="6">
    <w:nsid w:val="67F15B2F"/>
    <w:multiLevelType w:val="hybridMultilevel"/>
    <w:tmpl w:val="4244998A"/>
    <w:lvl w:ilvl="0" w:tplc="16B0A0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0252FB"/>
    <w:multiLevelType w:val="hybridMultilevel"/>
    <w:tmpl w:val="4244998A"/>
    <w:lvl w:ilvl="0" w:tplc="16B0A0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B52D53"/>
    <w:multiLevelType w:val="multilevel"/>
    <w:tmpl w:val="344A87D6"/>
    <w:lvl w:ilvl="0">
      <w:start w:val="1"/>
      <w:numFmt w:val="decimal"/>
      <w:lvlText w:val="%1."/>
      <w:lvlJc w:val="left"/>
      <w:pPr>
        <w:ind w:left="720" w:hanging="360"/>
      </w:pPr>
      <w:rPr>
        <w:rFonts w:hint="default"/>
        <w:b w:val="0"/>
      </w:rPr>
    </w:lvl>
    <w:lvl w:ilvl="1">
      <w:start w:val="3"/>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9">
    <w:nsid w:val="7BA6563D"/>
    <w:multiLevelType w:val="hybridMultilevel"/>
    <w:tmpl w:val="1506C3BC"/>
    <w:lvl w:ilvl="0" w:tplc="4ABED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BF83DE8"/>
    <w:multiLevelType w:val="hybridMultilevel"/>
    <w:tmpl w:val="4244998A"/>
    <w:lvl w:ilvl="0" w:tplc="16B0A0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3"/>
  </w:num>
  <w:num w:numId="5">
    <w:abstractNumId w:val="9"/>
  </w:num>
  <w:num w:numId="6">
    <w:abstractNumId w:val="7"/>
  </w:num>
  <w:num w:numId="7">
    <w:abstractNumId w:val="4"/>
  </w:num>
  <w:num w:numId="8">
    <w:abstractNumId w:val="10"/>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AA"/>
    <w:rsid w:val="00271EFF"/>
    <w:rsid w:val="00402E93"/>
    <w:rsid w:val="00404187"/>
    <w:rsid w:val="00412CF0"/>
    <w:rsid w:val="00441C62"/>
    <w:rsid w:val="005E2BBA"/>
    <w:rsid w:val="007C4000"/>
    <w:rsid w:val="0087620A"/>
    <w:rsid w:val="008A1308"/>
    <w:rsid w:val="009B6C75"/>
    <w:rsid w:val="00AA2885"/>
    <w:rsid w:val="00B34CAB"/>
    <w:rsid w:val="00C33E1D"/>
    <w:rsid w:val="00D63004"/>
    <w:rsid w:val="00D6392C"/>
    <w:rsid w:val="00E03528"/>
    <w:rsid w:val="00E85FE5"/>
    <w:rsid w:val="00F56C81"/>
    <w:rsid w:val="00FD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11FCB-9152-4CB3-9B3E-18E207C8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numPr>
        <w:numId w:val="2"/>
      </w:numPr>
      <w:tabs>
        <w:tab w:val="left" w:pos="0"/>
      </w:tabs>
      <w:spacing w:line="360" w:lineRule="auto"/>
      <w:ind w:left="902"/>
      <w:outlineLvl w:val="0"/>
    </w:pPr>
    <w:rPr>
      <w:b/>
      <w:bCs/>
      <w:sz w:val="24"/>
      <w:szCs w:val="24"/>
      <w:lang w:eastAsia="ar-SA"/>
    </w:rPr>
  </w:style>
  <w:style w:type="paragraph" w:styleId="2">
    <w:name w:val="heading 2"/>
    <w:basedOn w:val="a"/>
    <w:next w:val="a"/>
    <w:link w:val="20"/>
    <w:qFormat/>
    <w:pPr>
      <w:keepNext/>
      <w:numPr>
        <w:ilvl w:val="1"/>
        <w:numId w:val="2"/>
      </w:numPr>
      <w:tabs>
        <w:tab w:val="left" w:pos="0"/>
      </w:tabs>
      <w:jc w:val="center"/>
      <w:outlineLvl w:val="1"/>
    </w:pPr>
    <w:rPr>
      <w:b/>
      <w:bCs/>
      <w:sz w:val="24"/>
      <w:szCs w:val="24"/>
      <w:u w:val="single"/>
      <w:lang w:eastAsia="ar-SA"/>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numPr>
        <w:ilvl w:val="3"/>
        <w:numId w:val="2"/>
      </w:numPr>
      <w:tabs>
        <w:tab w:val="left" w:pos="0"/>
      </w:tabs>
      <w:ind w:left="-540"/>
      <w:jc w:val="center"/>
      <w:outlineLvl w:val="3"/>
    </w:pPr>
    <w:rPr>
      <w:b/>
      <w:bCs/>
      <w:sz w:val="24"/>
      <w:szCs w:val="24"/>
      <w:lang w:eastAsia="ar-SA"/>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qFormat/>
    <w:pPr>
      <w:keepNext/>
      <w:numPr>
        <w:ilvl w:val="6"/>
        <w:numId w:val="2"/>
      </w:numPr>
      <w:tabs>
        <w:tab w:val="left" w:pos="0"/>
      </w:tabs>
      <w:ind w:left="-720"/>
      <w:jc w:val="center"/>
      <w:outlineLvl w:val="6"/>
    </w:pPr>
    <w:rPr>
      <w:b/>
      <w:color w:val="339966"/>
      <w:sz w:val="24"/>
      <w:szCs w:val="28"/>
      <w:lang w:eastAsia="ar-SA"/>
    </w:rPr>
  </w:style>
  <w:style w:type="paragraph" w:styleId="8">
    <w:name w:val="heading 8"/>
    <w:basedOn w:val="a"/>
    <w:next w:val="a"/>
    <w:link w:val="80"/>
    <w:qFormat/>
    <w:pPr>
      <w:keepNext/>
      <w:numPr>
        <w:ilvl w:val="7"/>
        <w:numId w:val="2"/>
      </w:numPr>
      <w:shd w:val="clear" w:color="auto" w:fill="FFFFFF"/>
      <w:tabs>
        <w:tab w:val="left" w:pos="0"/>
      </w:tabs>
      <w:spacing w:line="396" w:lineRule="exact"/>
      <w:jc w:val="both"/>
      <w:outlineLvl w:val="7"/>
    </w:pPr>
    <w:rPr>
      <w:sz w:val="28"/>
      <w:szCs w:val="24"/>
      <w:lang w:eastAsia="ar-SA"/>
    </w:rPr>
  </w:style>
  <w:style w:type="paragraph" w:styleId="9">
    <w:name w:val="heading 9"/>
    <w:basedOn w:val="a"/>
    <w:next w:val="a"/>
    <w:link w:val="90"/>
    <w:qFormat/>
    <w:pPr>
      <w:keepNext/>
      <w:numPr>
        <w:ilvl w:val="8"/>
        <w:numId w:val="2"/>
      </w:numPr>
      <w:tabs>
        <w:tab w:val="left" w:pos="0"/>
      </w:tabs>
      <w:spacing w:after="120"/>
      <w:jc w:val="both"/>
      <w:outlineLvl w:val="8"/>
    </w:pPr>
    <w:rPr>
      <w:b/>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a">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List Paragraph"/>
    <w:basedOn w:val="a"/>
    <w:uiPriority w:val="34"/>
    <w:qFormat/>
    <w:pPr>
      <w:spacing w:line="259" w:lineRule="auto"/>
      <w:ind w:left="720"/>
      <w:contextualSpacing/>
    </w:pPr>
    <w:rPr>
      <w:rFonts w:ascii="Calibri" w:eastAsia="Calibri" w:hAnsi="Calibri" w:cs="Calibri"/>
      <w:sz w:val="22"/>
      <w:szCs w:val="22"/>
    </w:rPr>
  </w:style>
  <w:style w:type="paragraph" w:styleId="af5">
    <w:name w:val="Balloon Text"/>
    <w:basedOn w:val="a"/>
    <w:link w:val="af6"/>
    <w:uiPriority w:val="99"/>
    <w:semiHidden/>
    <w:unhideWhenUsed/>
    <w:rPr>
      <w:rFonts w:ascii="Segoe UI" w:hAnsi="Segoe UI" w:cs="Segoe UI"/>
      <w:sz w:val="18"/>
      <w:szCs w:val="18"/>
    </w:rPr>
  </w:style>
  <w:style w:type="character" w:customStyle="1" w:styleId="af6">
    <w:name w:val="Текст выноски Знак"/>
    <w:basedOn w:val="a0"/>
    <w:link w:val="af5"/>
    <w:uiPriority w:val="99"/>
    <w:semiHidden/>
    <w:rPr>
      <w:rFonts w:ascii="Segoe UI" w:eastAsia="Times New Roman" w:hAnsi="Segoe UI" w:cs="Segoe UI"/>
      <w:sz w:val="18"/>
      <w:szCs w:val="18"/>
      <w:lang w:eastAsia="ru-RU"/>
    </w:rPr>
  </w:style>
  <w:style w:type="paragraph" w:styleId="af7">
    <w:name w:val="No Spacing"/>
    <w:basedOn w:val="a"/>
    <w:link w:val="af8"/>
    <w:uiPriority w:val="99"/>
    <w:qFormat/>
    <w:rPr>
      <w:rFonts w:ascii="Calibri" w:hAnsi="Calibri"/>
      <w:sz w:val="24"/>
      <w:szCs w:val="32"/>
      <w:lang w:val="en-US" w:eastAsia="en-US" w:bidi="en-US"/>
    </w:rPr>
  </w:style>
  <w:style w:type="paragraph" w:customStyle="1" w:styleId="ConsPlusNormal">
    <w:name w:val="ConsPlusNormal"/>
    <w:pPr>
      <w:widowControl w:val="0"/>
      <w:spacing w:after="0" w:line="240" w:lineRule="auto"/>
    </w:pPr>
    <w:rPr>
      <w:rFonts w:ascii="Calibri" w:eastAsia="Times New Roman" w:hAnsi="Calibri" w:cs="Calibri"/>
      <w:lang w:eastAsia="ru-RU"/>
    </w:rPr>
  </w:style>
  <w:style w:type="paragraph" w:customStyle="1" w:styleId="af9">
    <w:name w:val="ЮВЖДП Титул"/>
    <w:link w:val="afa"/>
    <w:qFormat/>
    <w:pPr>
      <w:keepLines/>
      <w:spacing w:after="0" w:line="240" w:lineRule="auto"/>
      <w:jc w:val="center"/>
    </w:pPr>
    <w:rPr>
      <w:rFonts w:ascii="Times New Roman" w:eastAsia="Calibri" w:hAnsi="Times New Roman" w:cs="Times New Roman"/>
      <w:color w:val="005596"/>
      <w:sz w:val="26"/>
      <w:szCs w:val="24"/>
    </w:rPr>
  </w:style>
  <w:style w:type="character" w:customStyle="1" w:styleId="afa">
    <w:name w:val="ЮВЖДП Титул Знак"/>
    <w:link w:val="af9"/>
    <w:rPr>
      <w:rFonts w:ascii="Times New Roman" w:eastAsia="Calibri" w:hAnsi="Times New Roman" w:cs="Times New Roman"/>
      <w:color w:val="005596"/>
      <w:sz w:val="26"/>
      <w:szCs w:val="24"/>
    </w:rPr>
  </w:style>
  <w:style w:type="character" w:customStyle="1" w:styleId="10">
    <w:name w:val="Заголовок 1 Знак"/>
    <w:basedOn w:val="a0"/>
    <w:link w:val="1"/>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Pr>
      <w:rFonts w:ascii="Times New Roman" w:eastAsia="Times New Roman" w:hAnsi="Times New Roman" w:cs="Times New Roman"/>
      <w:b/>
      <w:bCs/>
      <w:sz w:val="24"/>
      <w:szCs w:val="24"/>
      <w:u w:val="single"/>
      <w:lang w:eastAsia="ar-SA"/>
    </w:rPr>
  </w:style>
  <w:style w:type="character" w:customStyle="1" w:styleId="40">
    <w:name w:val="Заголовок 4 Знак"/>
    <w:basedOn w:val="a0"/>
    <w:link w:val="4"/>
    <w:rPr>
      <w:rFonts w:ascii="Times New Roman" w:eastAsia="Times New Roman" w:hAnsi="Times New Roman" w:cs="Times New Roman"/>
      <w:b/>
      <w:bCs/>
      <w:sz w:val="24"/>
      <w:szCs w:val="24"/>
      <w:lang w:eastAsia="ar-SA"/>
    </w:rPr>
  </w:style>
  <w:style w:type="character" w:customStyle="1" w:styleId="70">
    <w:name w:val="Заголовок 7 Знак"/>
    <w:basedOn w:val="a0"/>
    <w:link w:val="7"/>
    <w:rPr>
      <w:rFonts w:ascii="Times New Roman" w:eastAsia="Times New Roman" w:hAnsi="Times New Roman" w:cs="Times New Roman"/>
      <w:b/>
      <w:color w:val="339966"/>
      <w:sz w:val="24"/>
      <w:szCs w:val="28"/>
      <w:lang w:eastAsia="ar-SA"/>
    </w:rPr>
  </w:style>
  <w:style w:type="character" w:customStyle="1" w:styleId="80">
    <w:name w:val="Заголовок 8 Знак"/>
    <w:basedOn w:val="a0"/>
    <w:link w:val="8"/>
    <w:rPr>
      <w:rFonts w:ascii="Times New Roman" w:eastAsia="Times New Roman" w:hAnsi="Times New Roman" w:cs="Times New Roman"/>
      <w:sz w:val="28"/>
      <w:szCs w:val="24"/>
      <w:shd w:val="clear" w:color="auto" w:fill="FFFFFF"/>
      <w:lang w:eastAsia="ar-SA"/>
    </w:rPr>
  </w:style>
  <w:style w:type="character" w:customStyle="1" w:styleId="90">
    <w:name w:val="Заголовок 9 Знак"/>
    <w:basedOn w:val="a0"/>
    <w:link w:val="9"/>
    <w:rPr>
      <w:rFonts w:ascii="Times New Roman" w:eastAsia="Times New Roman" w:hAnsi="Times New Roman" w:cs="Times New Roman"/>
      <w:b/>
      <w:sz w:val="24"/>
      <w:szCs w:val="24"/>
      <w:lang w:eastAsia="ar-SA"/>
    </w:rPr>
  </w:style>
  <w:style w:type="character" w:customStyle="1" w:styleId="apple-converted-space">
    <w:name w:val="apple-converted-space"/>
    <w:basedOn w:val="a0"/>
    <w:qFormat/>
  </w:style>
  <w:style w:type="paragraph" w:styleId="afb">
    <w:name w:val="header"/>
    <w:basedOn w:val="a"/>
    <w:link w:val="afc"/>
    <w:qFormat/>
    <w:pPr>
      <w:widowControl w:val="0"/>
      <w:tabs>
        <w:tab w:val="center" w:pos="4153"/>
        <w:tab w:val="right" w:pos="8306"/>
      </w:tabs>
    </w:pPr>
    <w:rPr>
      <w:lang w:eastAsia="ar-SA"/>
    </w:rPr>
  </w:style>
  <w:style w:type="character" w:customStyle="1" w:styleId="afc">
    <w:name w:val="Верхний колонтитул Знак"/>
    <w:basedOn w:val="a0"/>
    <w:link w:val="afb"/>
    <w:rPr>
      <w:rFonts w:ascii="Times New Roman" w:eastAsia="Times New Roman" w:hAnsi="Times New Roman" w:cs="Times New Roman"/>
      <w:sz w:val="20"/>
      <w:szCs w:val="20"/>
      <w:lang w:eastAsia="ar-SA"/>
    </w:rPr>
  </w:style>
  <w:style w:type="paragraph" w:styleId="afd">
    <w:name w:val="footer"/>
    <w:basedOn w:val="a"/>
    <w:link w:val="afe"/>
    <w:qFormat/>
    <w:pPr>
      <w:widowControl w:val="0"/>
      <w:tabs>
        <w:tab w:val="center" w:pos="4153"/>
        <w:tab w:val="right" w:pos="8306"/>
      </w:tabs>
    </w:pPr>
    <w:rPr>
      <w:lang w:eastAsia="ar-SA"/>
    </w:rPr>
  </w:style>
  <w:style w:type="character" w:customStyle="1" w:styleId="afe">
    <w:name w:val="Нижний колонтитул Знак"/>
    <w:basedOn w:val="a0"/>
    <w:link w:val="afd"/>
    <w:rPr>
      <w:rFonts w:ascii="Times New Roman" w:eastAsia="Times New Roman" w:hAnsi="Times New Roman" w:cs="Times New Roman"/>
      <w:sz w:val="20"/>
      <w:szCs w:val="20"/>
      <w:lang w:eastAsia="ar-SA"/>
    </w:rPr>
  </w:style>
  <w:style w:type="character" w:customStyle="1" w:styleId="af8">
    <w:name w:val="Без интервала Знак"/>
    <w:link w:val="af7"/>
    <w:uiPriority w:val="99"/>
    <w:rPr>
      <w:rFonts w:ascii="Calibri" w:eastAsia="Times New Roman" w:hAnsi="Calibri" w:cs="Times New Roman"/>
      <w:sz w:val="24"/>
      <w:szCs w:val="32"/>
      <w:lang w:val="en-US" w:bidi="en-US"/>
    </w:rPr>
  </w:style>
  <w:style w:type="paragraph" w:customStyle="1" w:styleId="aff">
    <w:name w:val="ЮВЖДП Текст"/>
    <w:link w:val="aff0"/>
    <w:qFormat/>
    <w:pPr>
      <w:widowControl w:val="0"/>
      <w:spacing w:after="0" w:line="240" w:lineRule="auto"/>
      <w:ind w:firstLine="709"/>
      <w:jc w:val="both"/>
    </w:pPr>
    <w:rPr>
      <w:rFonts w:ascii="Times New Roman" w:eastAsia="Calibri" w:hAnsi="Times New Roman" w:cs="Times New Roman"/>
      <w:sz w:val="26"/>
      <w:szCs w:val="24"/>
    </w:rPr>
  </w:style>
  <w:style w:type="character" w:customStyle="1" w:styleId="aff0">
    <w:name w:val="ЮВЖДП Текст Знак"/>
    <w:link w:val="aff"/>
    <w:rPr>
      <w:rFonts w:ascii="Times New Roman" w:eastAsia="Calibri" w:hAnsi="Times New Roman" w:cs="Times New Roman"/>
      <w:sz w:val="26"/>
      <w:szCs w:val="24"/>
    </w:rPr>
  </w:style>
  <w:style w:type="paragraph" w:styleId="aff1">
    <w:name w:val="Signature"/>
    <w:basedOn w:val="a"/>
    <w:link w:val="aff2"/>
    <w:uiPriority w:val="99"/>
    <w:rPr>
      <w:sz w:val="24"/>
      <w:szCs w:val="24"/>
    </w:rPr>
  </w:style>
  <w:style w:type="character" w:customStyle="1" w:styleId="aff2">
    <w:name w:val="Подпись Знак"/>
    <w:basedOn w:val="a0"/>
    <w:link w:val="aff1"/>
    <w:uiPriority w:val="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Шиманова Екатерина Александровна</dc:creator>
  <cp:keywords/>
  <dc:description/>
  <cp:lastModifiedBy>Борькин Сергей Николаевич</cp:lastModifiedBy>
  <cp:revision>6</cp:revision>
  <dcterms:created xsi:type="dcterms:W3CDTF">2026-02-24T11:50:00Z</dcterms:created>
  <dcterms:modified xsi:type="dcterms:W3CDTF">2026-03-17T12:36:00Z</dcterms:modified>
</cp:coreProperties>
</file>